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554"/>
        <w:gridCol w:w="630"/>
        <w:gridCol w:w="450"/>
        <w:gridCol w:w="1980"/>
        <w:gridCol w:w="1440"/>
        <w:gridCol w:w="2070"/>
        <w:gridCol w:w="2472"/>
      </w:tblGrid>
      <w:tr w:rsidR="0058498D" w:rsidTr="00AD6203">
        <w:trPr>
          <w:trHeight w:hRule="exact" w:val="317"/>
        </w:trPr>
        <w:tc>
          <w:tcPr>
            <w:tcW w:w="9596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498D" w:rsidRPr="0058498D" w:rsidRDefault="0058498D" w:rsidP="008F61DA">
            <w:pPr>
              <w:jc w:val="center"/>
              <w:rPr>
                <w:rFonts w:eastAsia="Calibri"/>
                <w:b/>
                <w:szCs w:val="26"/>
              </w:rPr>
            </w:pPr>
            <w:r w:rsidRPr="0058498D">
              <w:rPr>
                <w:rFonts w:eastAsia="Calibri"/>
                <w:b/>
                <w:szCs w:val="26"/>
              </w:rPr>
              <w:t>FORM 103B NOTICE OF APPEAL (SUPREME COURT)</w:t>
            </w:r>
          </w:p>
        </w:tc>
      </w:tr>
      <w:tr w:rsidR="0058498D" w:rsidTr="008F61DA">
        <w:trPr>
          <w:trHeight w:hRule="exact" w:val="317"/>
        </w:trPr>
        <w:tc>
          <w:tcPr>
            <w:tcW w:w="505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498D" w:rsidRPr="008F61DA" w:rsidRDefault="0058498D" w:rsidP="00F32BF3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498D" w:rsidRPr="008F61DA" w:rsidRDefault="0058498D" w:rsidP="008F61DA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58498D" w:rsidTr="0058498D">
        <w:trPr>
          <w:trHeight w:hRule="exact" w:val="317"/>
        </w:trPr>
        <w:tc>
          <w:tcPr>
            <w:tcW w:w="505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498D" w:rsidRPr="008F61DA" w:rsidRDefault="0058498D" w:rsidP="00F32BF3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STATE OF MINNESOTA</w:t>
            </w: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498D" w:rsidRPr="008F61DA" w:rsidRDefault="0058498D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247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98D" w:rsidRPr="008F61DA" w:rsidRDefault="0058498D" w:rsidP="009419B7">
            <w:pPr>
              <w:jc w:val="right"/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DISTRICT COURT</w:t>
            </w:r>
          </w:p>
        </w:tc>
      </w:tr>
      <w:tr w:rsidR="0058498D" w:rsidTr="0058498D">
        <w:trPr>
          <w:trHeight w:hRule="exact" w:val="317"/>
        </w:trPr>
        <w:tc>
          <w:tcPr>
            <w:tcW w:w="1634" w:type="dxa"/>
            <w:gridSpan w:val="3"/>
            <w:shd w:val="clear" w:color="auto" w:fill="auto"/>
            <w:tcMar>
              <w:left w:w="29" w:type="dxa"/>
              <w:right w:w="29" w:type="dxa"/>
            </w:tcMar>
          </w:tcPr>
          <w:p w:rsidR="0058498D" w:rsidRPr="008F61DA" w:rsidRDefault="0058498D" w:rsidP="009419B7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COUNTY OF</w:t>
            </w:r>
          </w:p>
        </w:tc>
        <w:tc>
          <w:tcPr>
            <w:tcW w:w="3420" w:type="dxa"/>
            <w:gridSpan w:val="2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98D" w:rsidRPr="008F61DA" w:rsidRDefault="0058498D" w:rsidP="009419B7">
            <w:pPr>
              <w:rPr>
                <w:rFonts w:eastAsia="Calibri"/>
                <w:szCs w:val="26"/>
                <w:u w:val="single"/>
              </w:rPr>
            </w:pPr>
            <w:r w:rsidRPr="008F61DA">
              <w:rPr>
                <w:rFonts w:eastAsia="Calibri"/>
                <w:szCs w:val="26"/>
                <w:u w:val="single"/>
              </w:rPr>
              <w:t>                              </w:t>
            </w: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498D" w:rsidRPr="008F61DA" w:rsidRDefault="0058498D" w:rsidP="008F61DA">
            <w:pPr>
              <w:jc w:val="center"/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  <w:u w:val="single"/>
              </w:rPr>
              <w:t>                               </w:t>
            </w:r>
          </w:p>
        </w:tc>
        <w:tc>
          <w:tcPr>
            <w:tcW w:w="247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8498D" w:rsidRPr="008F61DA" w:rsidRDefault="0058498D" w:rsidP="0058498D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JUDICIAL DISTRICT</w:t>
            </w:r>
          </w:p>
        </w:tc>
      </w:tr>
      <w:tr w:rsidR="0058498D" w:rsidTr="008F61DA">
        <w:trPr>
          <w:trHeight w:hRule="exact" w:val="317"/>
        </w:trPr>
        <w:tc>
          <w:tcPr>
            <w:tcW w:w="505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498D" w:rsidRPr="008F61DA" w:rsidRDefault="0058498D" w:rsidP="00F32BF3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8498D" w:rsidRPr="008F61DA" w:rsidRDefault="0058498D" w:rsidP="008F61DA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05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F32BF3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05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054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Plaintiff</w:t>
            </w:r>
            <w:r w:rsidR="00847622">
              <w:rPr>
                <w:rFonts w:eastAsia="Calibri"/>
                <w:szCs w:val="26"/>
              </w:rPr>
              <w:t>,</w:t>
            </w:r>
            <w:bookmarkStart w:id="0" w:name="_GoBack"/>
            <w:bookmarkEnd w:id="0"/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004621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 xml:space="preserve">NOTICE OF </w:t>
            </w:r>
            <w:r w:rsidR="008B73CB" w:rsidRPr="008F61DA">
              <w:rPr>
                <w:rFonts w:eastAsia="Calibri"/>
                <w:szCs w:val="26"/>
              </w:rPr>
              <w:t xml:space="preserve">APPEAL </w:t>
            </w:r>
          </w:p>
        </w:tc>
      </w:tr>
      <w:tr w:rsidR="008B73CB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B73CB" w:rsidRPr="008F61DA" w:rsidRDefault="008B73CB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F61DA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004621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 xml:space="preserve">TO </w:t>
            </w:r>
            <w:r w:rsidR="00004621">
              <w:rPr>
                <w:rFonts w:eastAsia="Calibri"/>
                <w:szCs w:val="26"/>
              </w:rPr>
              <w:t>SUPREME COURT</w:t>
            </w: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vs.</w:t>
            </w: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A76B43" w:rsidP="008F61DA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DISTRICT</w:t>
            </w:r>
            <w:r w:rsidR="00F32BF3" w:rsidRPr="008F61DA">
              <w:rPr>
                <w:rFonts w:eastAsia="Calibri"/>
                <w:szCs w:val="26"/>
              </w:rPr>
              <w:t xml:space="preserve"> COURT CASE NUMBER: </w:t>
            </w:r>
          </w:p>
        </w:tc>
      </w:tr>
      <w:tr w:rsidR="00B146C0" w:rsidTr="008F61DA">
        <w:trPr>
          <w:trHeight w:hRule="exact" w:val="317"/>
        </w:trPr>
        <w:tc>
          <w:tcPr>
            <w:tcW w:w="5054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B146C0" w:rsidRPr="008F61DA" w:rsidRDefault="00B146C0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Defendant.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146C0" w:rsidRPr="008F61DA" w:rsidRDefault="00B146C0" w:rsidP="008F61DA">
            <w:pPr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004621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 xml:space="preserve">DATE OF </w:t>
            </w:r>
            <w:r w:rsidR="00004621">
              <w:rPr>
                <w:rFonts w:eastAsia="Calibri"/>
                <w:szCs w:val="26"/>
              </w:rPr>
              <w:t>FINAL JUDGMENT</w:t>
            </w: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004621" w:rsidP="008F61DA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OF CONVICTION/ORDER:</w:t>
            </w:r>
            <w:r w:rsidR="008B73CB" w:rsidRPr="008F61DA">
              <w:rPr>
                <w:rFonts w:eastAsia="Calibri"/>
                <w:szCs w:val="26"/>
              </w:rPr>
              <w:t xml:space="preserve"> </w:t>
            </w: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TO:</w:t>
            </w: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Clerk of Appellate Courts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</w:tr>
      <w:tr w:rsidR="008B73CB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B73CB" w:rsidRPr="008F61DA" w:rsidRDefault="008B73CB" w:rsidP="008F61DA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B73CB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305 Minnesota Judicial Center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B73CB" w:rsidRPr="008F61DA" w:rsidRDefault="008B73CB" w:rsidP="008F61DA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8B73CB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25 Rev. Dr. Martin Luther King Jr. Blvd.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</w:tr>
      <w:tr w:rsidR="00F32BF3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  <w:r w:rsidRPr="008F61DA">
              <w:rPr>
                <w:rFonts w:eastAsia="Calibri"/>
                <w:szCs w:val="26"/>
              </w:rPr>
              <w:t>Saint Paul, MN  55155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8F61DA" w:rsidRDefault="00F32BF3" w:rsidP="008F61DA">
            <w:pPr>
              <w:rPr>
                <w:rFonts w:eastAsia="Calibri"/>
                <w:szCs w:val="26"/>
              </w:rPr>
            </w:pPr>
          </w:p>
        </w:tc>
      </w:tr>
      <w:tr w:rsidR="008F1347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</w:tr>
      <w:tr w:rsidR="008F1347" w:rsidTr="001C0EA6">
        <w:trPr>
          <w:trHeight w:hRule="exact" w:val="1044"/>
        </w:trPr>
        <w:tc>
          <w:tcPr>
            <w:tcW w:w="9596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8F1347" w:rsidRPr="008F61DA" w:rsidRDefault="008F1347" w:rsidP="001C0EA6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  <w:r w:rsidRPr="00E15082">
              <w:rPr>
                <w:szCs w:val="26"/>
              </w:rPr>
              <w:tab/>
              <w:t xml:space="preserve">Please take notice that the above-named defendant (state full name) appeals to the Minnesota </w:t>
            </w:r>
            <w:r w:rsidR="00004621">
              <w:rPr>
                <w:szCs w:val="26"/>
              </w:rPr>
              <w:t>Supreme Court</w:t>
            </w:r>
            <w:r w:rsidRPr="00E15082">
              <w:rPr>
                <w:szCs w:val="26"/>
              </w:rPr>
              <w:t xml:space="preserve"> </w:t>
            </w:r>
            <w:r w:rsidR="001C0EA6">
              <w:rPr>
                <w:szCs w:val="26"/>
              </w:rPr>
              <w:t>from defendant’s final judgment of conviction, date noted above, for the crime of murder in the first degree.</w:t>
            </w:r>
          </w:p>
        </w:tc>
      </w:tr>
      <w:tr w:rsidR="008F1347" w:rsidTr="008F61DA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00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8F61DA" w:rsidRDefault="008F1347" w:rsidP="008F61DA">
            <w:pPr>
              <w:rPr>
                <w:rFonts w:eastAsia="Calibri"/>
                <w:szCs w:val="26"/>
              </w:rPr>
            </w:pPr>
          </w:p>
        </w:tc>
      </w:tr>
      <w:tr w:rsidR="008F1347" w:rsidRPr="00697A4D" w:rsidTr="00D32FA4">
        <w:trPr>
          <w:trHeight w:hRule="exact" w:val="317"/>
        </w:trPr>
        <w:tc>
          <w:tcPr>
            <w:tcW w:w="118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  <w:tc>
          <w:tcPr>
            <w:tcW w:w="387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8F1347" w:rsidRPr="00697A4D" w:rsidTr="00D32FA4">
        <w:trPr>
          <w:trHeight w:hRule="exact" w:val="317"/>
        </w:trPr>
        <w:tc>
          <w:tcPr>
            <w:tcW w:w="118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8F1347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387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A76B43" w:rsidRPr="00697A4D" w:rsidTr="00B312C3">
        <w:trPr>
          <w:trHeight w:val="951"/>
        </w:trPr>
        <w:tc>
          <w:tcPr>
            <w:tcW w:w="9596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A76B43" w:rsidRPr="00697A4D" w:rsidRDefault="00A76B43" w:rsidP="006002B3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[PARTY FILING APPEAL] AND ATTORNEY (IF APPLICABLE), ADDRESS (INCLUDING ZIP CODE), TELEPHONE NUMBER, EMAIL ADDRESS (IF AVAILABLE), AND ATTORNEY REGISTRATION LICENSE NUMBER (IF APPLICABLE).</w:t>
            </w:r>
          </w:p>
        </w:tc>
      </w:tr>
      <w:tr w:rsidR="008F1347" w:rsidTr="00D32FA4">
        <w:trPr>
          <w:trHeight w:hRule="exact" w:val="317"/>
        </w:trPr>
        <w:tc>
          <w:tcPr>
            <w:tcW w:w="9596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8F1347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744F43" w:rsidRPr="00697A4D" w:rsidTr="00744F43">
        <w:trPr>
          <w:trHeight w:val="963"/>
        </w:trPr>
        <w:tc>
          <w:tcPr>
            <w:tcW w:w="9596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744F43" w:rsidRPr="00697A4D" w:rsidRDefault="00744F43" w:rsidP="006002B3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</w:t>
            </w:r>
            <w:r w:rsidR="006002B3">
              <w:rPr>
                <w:rFonts w:eastAsia="Calibri"/>
                <w:szCs w:val="26"/>
              </w:rPr>
              <w:t>RESPONDE</w:t>
            </w:r>
            <w:r>
              <w:rPr>
                <w:rFonts w:eastAsia="Calibri"/>
                <w:szCs w:val="26"/>
              </w:rPr>
              <w:t>NT] AND ATTORNEY (IF APPLICABLE), ADDRESS (INCLUDING ZIP CODE), TELEPHONE NUMBER, EMAIL ADDRESS (IF AVAILABLE)</w:t>
            </w:r>
          </w:p>
        </w:tc>
      </w:tr>
      <w:tr w:rsidR="008F1347" w:rsidRPr="00697A4D" w:rsidTr="00D32FA4">
        <w:trPr>
          <w:trHeight w:hRule="exact" w:val="317"/>
        </w:trPr>
        <w:tc>
          <w:tcPr>
            <w:tcW w:w="36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8F1347" w:rsidRPr="009D5F21" w:rsidRDefault="008F1347" w:rsidP="00D32FA4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</w:t>
            </w:r>
          </w:p>
        </w:tc>
        <w:tc>
          <w:tcPr>
            <w:tcW w:w="14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8F1347" w:rsidRPr="00697A4D" w:rsidRDefault="008F1347" w:rsidP="00D32FA4">
            <w:pPr>
              <w:rPr>
                <w:rFonts w:eastAsia="Calibri"/>
                <w:szCs w:val="26"/>
              </w:rPr>
            </w:pPr>
          </w:p>
        </w:tc>
      </w:tr>
      <w:tr w:rsidR="00A76B43" w:rsidRPr="00697A4D" w:rsidTr="00401973">
        <w:trPr>
          <w:trHeight w:hRule="exact" w:val="317"/>
        </w:trPr>
        <w:tc>
          <w:tcPr>
            <w:tcW w:w="9596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A76B43" w:rsidRPr="00697A4D" w:rsidRDefault="00A76B43" w:rsidP="009B13D2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SIGNATURE [ATTORNEY IF REPRESENTED]</w:t>
            </w:r>
          </w:p>
        </w:tc>
      </w:tr>
      <w:tr w:rsidR="00692173" w:rsidRPr="00697A4D" w:rsidTr="00692173">
        <w:trPr>
          <w:trHeight w:val="153"/>
        </w:trPr>
        <w:tc>
          <w:tcPr>
            <w:tcW w:w="9596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692173" w:rsidRDefault="00692173" w:rsidP="0058498D">
            <w:pPr>
              <w:pStyle w:val="BodyText"/>
              <w:tabs>
                <w:tab w:val="clear" w:pos="0"/>
                <w:tab w:val="clear" w:pos="360"/>
                <w:tab w:val="clear" w:pos="1800"/>
                <w:tab w:val="clear" w:pos="2160"/>
                <w:tab w:val="clear" w:pos="2880"/>
                <w:tab w:val="clear" w:pos="360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</w:pPr>
          </w:p>
        </w:tc>
      </w:tr>
      <w:tr w:rsidR="0058498D" w:rsidRPr="00697A4D" w:rsidTr="00126008">
        <w:trPr>
          <w:trHeight w:val="1858"/>
        </w:trPr>
        <w:tc>
          <w:tcPr>
            <w:tcW w:w="9596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58498D" w:rsidRDefault="0058498D" w:rsidP="0058498D">
            <w:pPr>
              <w:pStyle w:val="BodyText"/>
              <w:tabs>
                <w:tab w:val="clear" w:pos="0"/>
                <w:tab w:val="clear" w:pos="360"/>
                <w:tab w:val="clear" w:pos="1800"/>
                <w:tab w:val="clear" w:pos="2160"/>
                <w:tab w:val="clear" w:pos="2880"/>
                <w:tab w:val="clear" w:pos="360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</w:tabs>
            </w:pPr>
            <w:r>
              <w:t xml:space="preserve">(The </w:t>
            </w:r>
            <w:r w:rsidR="00692173">
              <w:t>district</w:t>
            </w:r>
            <w:r>
              <w:t xml:space="preserve"> court caption is used on the notice of appeal.  Subsequent documents shall bear the appropriate appellate court caption.  Minnesota Statutes, Section 632.14 provides that appeals from a final judgment of conviction of the crime of murder in the first degree are taken directly to the Supreme Court.  Rule 29, subdivision 1 of the Rules of Criminal Procedure specifies the procedure for service and filing of the notice of appeal; subdivision 2 itemizes the contents of the notice of appeal;  subdivision 3 defines the time for taking an appeal;  and subdivision 4 cites other relevant procedures in first-degree murder appeals.) </w:t>
            </w:r>
          </w:p>
          <w:p w:rsidR="0058498D" w:rsidRPr="00697A4D" w:rsidRDefault="0058498D" w:rsidP="00D32FA4">
            <w:pPr>
              <w:rPr>
                <w:rFonts w:eastAsia="Calibri"/>
                <w:szCs w:val="26"/>
              </w:rPr>
            </w:pPr>
          </w:p>
        </w:tc>
      </w:tr>
    </w:tbl>
    <w:p w:rsidR="00240A70" w:rsidRPr="00A1673B" w:rsidRDefault="00240A70" w:rsidP="00BA3DA4">
      <w:pPr>
        <w:pStyle w:val="AdvComTitle"/>
        <w:keepNext/>
        <w:rPr>
          <w:szCs w:val="26"/>
        </w:rPr>
      </w:pPr>
    </w:p>
    <w:sectPr w:rsidR="00240A70" w:rsidRPr="00A1673B" w:rsidSect="00361690">
      <w:pgSz w:w="12240" w:h="15840"/>
      <w:pgMar w:top="864" w:right="1440" w:bottom="576" w:left="1440" w:header="720" w:footer="432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DA" w:rsidRDefault="008F61DA" w:rsidP="00F32BF3">
      <w:r>
        <w:separator/>
      </w:r>
    </w:p>
  </w:endnote>
  <w:endnote w:type="continuationSeparator" w:id="0">
    <w:p w:rsidR="008F61DA" w:rsidRDefault="008F61DA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DA" w:rsidRDefault="008F61DA" w:rsidP="00F32BF3">
      <w:r>
        <w:separator/>
      </w:r>
    </w:p>
  </w:footnote>
  <w:footnote w:type="continuationSeparator" w:id="0">
    <w:p w:rsidR="008F61DA" w:rsidRDefault="008F61DA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04621"/>
    <w:rsid w:val="00085543"/>
    <w:rsid w:val="001C0EA6"/>
    <w:rsid w:val="00212605"/>
    <w:rsid w:val="00240A70"/>
    <w:rsid w:val="00361690"/>
    <w:rsid w:val="004F46A1"/>
    <w:rsid w:val="0058498D"/>
    <w:rsid w:val="006002B3"/>
    <w:rsid w:val="00692173"/>
    <w:rsid w:val="00744F43"/>
    <w:rsid w:val="00847622"/>
    <w:rsid w:val="008B4008"/>
    <w:rsid w:val="008B73CB"/>
    <w:rsid w:val="008F1347"/>
    <w:rsid w:val="008F61DA"/>
    <w:rsid w:val="0097528D"/>
    <w:rsid w:val="009A49F2"/>
    <w:rsid w:val="009B13D2"/>
    <w:rsid w:val="00A1673B"/>
    <w:rsid w:val="00A76B43"/>
    <w:rsid w:val="00B146C0"/>
    <w:rsid w:val="00BA3DA4"/>
    <w:rsid w:val="00F32BF3"/>
    <w:rsid w:val="00F8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58498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58498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103A</dc:title>
  <cp:lastPrinted>2014-06-20T14:37:00Z</cp:lastPrinted>
  <dcterms:created xsi:type="dcterms:W3CDTF">2014-06-20T14:22:00Z</dcterms:created>
  <dcterms:modified xsi:type="dcterms:W3CDTF">2014-06-23T18:11:00Z</dcterms:modified>
</cp:coreProperties>
</file>