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0B169A">
      <w:pPr>
        <w:pBdr>
          <w:top w:val="single" w:sz="4" w:space="1" w:color="000000" w:themeColor="text1"/>
          <w:left w:val="single" w:sz="2" w:space="4" w:color="auto"/>
          <w:bottom w:val="single" w:sz="2" w:space="1" w:color="auto"/>
          <w:right w:val="single" w:sz="2" w:space="4" w:color="auto"/>
        </w:pBdr>
      </w:pPr>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57D1D024" w:rsidR="0019023D" w:rsidRPr="00CB52A6" w:rsidRDefault="0001096B" w:rsidP="000B169A">
      <w:pPr>
        <w:pBdr>
          <w:top w:val="single" w:sz="4" w:space="1" w:color="000000" w:themeColor="text1"/>
          <w:left w:val="single" w:sz="2" w:space="4" w:color="auto"/>
          <w:bottom w:val="single" w:sz="2" w:space="1" w:color="auto"/>
          <w:right w:val="single" w:sz="2" w:space="4" w:color="auto"/>
        </w:pBd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9A7665">
        <w:rPr>
          <w:u w:val="single"/>
        </w:rPr>
        <w:t xml:space="preserve"> Guardianship / Conservatorship</w:t>
      </w:r>
      <w:r w:rsidR="009A7665">
        <w:rPr>
          <w:u w:val="single"/>
        </w:rPr>
        <w:tab/>
      </w:r>
    </w:p>
    <w:p w14:paraId="400CEBE1" w14:textId="77777777" w:rsidR="0019023D" w:rsidRDefault="0019023D" w:rsidP="0019023D">
      <w:pPr>
        <w:tabs>
          <w:tab w:val="left" w:pos="3600"/>
          <w:tab w:val="left" w:pos="5580"/>
          <w:tab w:val="right" w:pos="9360"/>
        </w:tabs>
        <w:sectPr w:rsidR="0019023D" w:rsidSect="00D557D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44" w:gutter="0"/>
          <w:cols w:space="720"/>
          <w:docGrid w:linePitch="360"/>
        </w:sectPr>
      </w:pPr>
    </w:p>
    <w:p w14:paraId="022CC941" w14:textId="25206B93" w:rsidR="0001096B" w:rsidRDefault="009A7665" w:rsidP="009720D3">
      <w:pPr>
        <w:tabs>
          <w:tab w:val="left" w:pos="3960"/>
        </w:tabs>
        <w:spacing w:before="360"/>
      </w:pPr>
      <w:r>
        <w:rPr>
          <w:b/>
          <w:bCs/>
        </w:rPr>
        <w:t xml:space="preserve">In Re: </w:t>
      </w:r>
      <w:sdt>
        <w:sdtPr>
          <w:rPr>
            <w:b/>
            <w:bCs/>
          </w:rPr>
          <w:id w:val="-1505660888"/>
          <w14:checkbox>
            <w14:checked w14:val="0"/>
            <w14:checkedState w14:val="2612" w14:font="MS Gothic"/>
            <w14:uncheckedState w14:val="2610" w14:font="MS Gothic"/>
          </w14:checkbox>
        </w:sdtPr>
        <w:sdtEndPr/>
        <w:sdtContent>
          <w:r w:rsidR="00F300B8">
            <w:rPr>
              <w:rFonts w:ascii="MS Gothic" w:eastAsia="MS Gothic" w:hAnsi="MS Gothic" w:hint="eastAsia"/>
              <w:b/>
              <w:bCs/>
            </w:rPr>
            <w:t>☐</w:t>
          </w:r>
        </w:sdtContent>
      </w:sdt>
      <w:r w:rsidR="00F300B8">
        <w:rPr>
          <w:b/>
          <w:bCs/>
        </w:rPr>
        <w:t xml:space="preserve">Guardianship and </w:t>
      </w:r>
      <w:sdt>
        <w:sdtPr>
          <w:rPr>
            <w:b/>
            <w:bCs/>
          </w:rPr>
          <w:id w:val="591283658"/>
          <w14:checkbox>
            <w14:checked w14:val="0"/>
            <w14:checkedState w14:val="2612" w14:font="MS Gothic"/>
            <w14:uncheckedState w14:val="2610" w14:font="MS Gothic"/>
          </w14:checkbox>
        </w:sdtPr>
        <w:sdtEndPr/>
        <w:sdtContent>
          <w:r w:rsidR="00F300B8">
            <w:rPr>
              <w:rFonts w:ascii="MS Gothic" w:eastAsia="MS Gothic" w:hAnsi="MS Gothic" w:hint="eastAsia"/>
              <w:b/>
              <w:bCs/>
            </w:rPr>
            <w:t>☐</w:t>
          </w:r>
        </w:sdtContent>
      </w:sdt>
      <w:r>
        <w:rPr>
          <w:b/>
          <w:bCs/>
        </w:rPr>
        <w:t>Conservatorshi</w:t>
      </w:r>
      <w:r w:rsidR="009720D3">
        <w:rPr>
          <w:b/>
          <w:bCs/>
        </w:rPr>
        <w:t>p of</w:t>
      </w:r>
    </w:p>
    <w:p w14:paraId="198BDA19" w14:textId="0E0466D7" w:rsidR="0001096B" w:rsidRPr="0001096B" w:rsidRDefault="0001096B" w:rsidP="0001096B">
      <w:pPr>
        <w:tabs>
          <w:tab w:val="left" w:pos="3960"/>
        </w:tabs>
        <w:sectPr w:rsidR="0001096B" w:rsidRPr="0001096B" w:rsidSect="001F4C4C">
          <w:type w:val="continuous"/>
          <w:pgSz w:w="12240" w:h="15840"/>
          <w:pgMar w:top="1440" w:right="1440" w:bottom="1440" w:left="1440" w:header="720" w:footer="720" w:gutter="0"/>
          <w:cols w:space="720"/>
          <w:docGrid w:linePitch="360"/>
        </w:sectPr>
      </w:pPr>
      <w:r>
        <w:rPr>
          <w:u w:val="single"/>
        </w:rPr>
        <w:tab/>
      </w:r>
      <w:r>
        <w:br/>
      </w:r>
      <w:r w:rsidR="009720D3">
        <w:t xml:space="preserve">Minor </w:t>
      </w:r>
      <w:r>
        <w:t>Respondent</w:t>
      </w:r>
    </w:p>
    <w:p w14:paraId="76518560" w14:textId="7F3D9DBF" w:rsidR="001F4C4C" w:rsidRPr="00A9605C" w:rsidRDefault="009A7665" w:rsidP="00FE3FCA">
      <w:pPr>
        <w:pStyle w:val="Heading1"/>
        <w:spacing w:before="360" w:after="360"/>
        <w:rPr>
          <w:b w:val="0"/>
          <w:bCs w:val="0"/>
          <w:sz w:val="20"/>
          <w:szCs w:val="20"/>
        </w:rPr>
      </w:pPr>
      <w:r>
        <w:t xml:space="preserve">Petition for Appointment of </w:t>
      </w:r>
      <w:r w:rsidR="00F300B8">
        <w:t xml:space="preserve">Guardian and </w:t>
      </w:r>
      <w:r>
        <w:t xml:space="preserve">Conservator </w:t>
      </w:r>
      <w:r w:rsidR="001B292A">
        <w:t>of</w:t>
      </w:r>
      <w:r>
        <w:t xml:space="preserve"> a Minor</w:t>
      </w:r>
      <w:r w:rsidR="00A9605C">
        <w:t xml:space="preserve"> (</w:t>
      </w:r>
      <w:r>
        <w:t>GAC</w:t>
      </w:r>
      <w:r w:rsidR="00D86F2E">
        <w:t xml:space="preserve"> 5-</w:t>
      </w:r>
      <w:r w:rsidR="000C5428">
        <w:t>UM</w:t>
      </w:r>
      <w:r w:rsidR="005B3B46">
        <w:t>)</w:t>
      </w:r>
    </w:p>
    <w:p w14:paraId="0C378339" w14:textId="0D8358BF" w:rsidR="0019023D" w:rsidRDefault="00333B64" w:rsidP="00EA232B">
      <w:pPr>
        <w:pStyle w:val="BodyText"/>
      </w:pPr>
      <w:r>
        <w:t>TO THE COURT:</w:t>
      </w:r>
    </w:p>
    <w:p w14:paraId="4D61B04F" w14:textId="0DF5AE76" w:rsidR="00EE7E66" w:rsidRDefault="00F9410D" w:rsidP="00333B64">
      <w:pPr>
        <w:pStyle w:val="BodyText"/>
        <w:numPr>
          <w:ilvl w:val="0"/>
          <w:numId w:val="1"/>
        </w:numPr>
        <w:ind w:left="360"/>
      </w:pPr>
      <w:r>
        <w:t>Petitioner’s</w:t>
      </w:r>
      <w:r w:rsidR="00F300B8">
        <w:t>:</w:t>
      </w:r>
    </w:p>
    <w:p w14:paraId="2F7A9A58" w14:textId="75244659" w:rsidR="00333B64" w:rsidRDefault="00333B64" w:rsidP="00F50678">
      <w:pPr>
        <w:pStyle w:val="BodyText"/>
        <w:ind w:left="72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50678">
        <w:rPr>
          <w:u w:val="single"/>
        </w:rPr>
        <w:tab/>
      </w:r>
    </w:p>
    <w:p w14:paraId="31CBE4BE" w14:textId="1BDA0E4B" w:rsidR="00333B64" w:rsidRDefault="00333B64" w:rsidP="00F50678">
      <w:pPr>
        <w:pStyle w:val="BodyText"/>
        <w:ind w:left="720"/>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B68E092" w14:textId="176305AD" w:rsidR="00333B64" w:rsidRDefault="00333B64" w:rsidP="00F50678">
      <w:pPr>
        <w:pStyle w:val="BodyText"/>
        <w:ind w:left="720"/>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F2524D" w14:textId="16E4FA51" w:rsidR="00333B64" w:rsidRPr="00333B64" w:rsidRDefault="00333B64" w:rsidP="00F50678">
      <w:pPr>
        <w:pStyle w:val="BodyText"/>
        <w:ind w:left="720"/>
      </w:pPr>
      <w:r>
        <w:t xml:space="preserve">Telephone </w:t>
      </w:r>
      <w:r w:rsidR="0065352E">
        <w:t>n</w:t>
      </w:r>
      <w:r>
        <w:t xml:space="preserve">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2E643E" w14:textId="4CDD7AB0" w:rsidR="00333B64" w:rsidRDefault="00333B64" w:rsidP="00F50678">
      <w:pPr>
        <w:pStyle w:val="BodyText"/>
        <w:ind w:left="720"/>
      </w:pPr>
      <w:r>
        <w:t xml:space="preserve">Interest in this matter: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50B2C4" w14:textId="22B1C6A2" w:rsidR="00333B64" w:rsidRPr="00970115" w:rsidRDefault="00333B64" w:rsidP="00333B64">
      <w:pPr>
        <w:pStyle w:val="BodyText"/>
        <w:numPr>
          <w:ilvl w:val="0"/>
          <w:numId w:val="1"/>
        </w:numPr>
        <w:ind w:left="360"/>
      </w:pPr>
      <w:r w:rsidRPr="00970115">
        <w:t>Minor Respondent</w:t>
      </w:r>
      <w:r w:rsidR="00970115">
        <w:t>’s</w:t>
      </w:r>
      <w:r w:rsidR="00F300B8">
        <w:t>:</w:t>
      </w:r>
    </w:p>
    <w:p w14:paraId="6355C013" w14:textId="586304B9" w:rsidR="00333B64" w:rsidRDefault="00333B64" w:rsidP="00F50678">
      <w:pPr>
        <w:pStyle w:val="BodyText"/>
        <w:ind w:left="720"/>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50678">
        <w:rPr>
          <w:u w:val="single"/>
        </w:rPr>
        <w:tab/>
      </w:r>
    </w:p>
    <w:p w14:paraId="15EAB512" w14:textId="30AB8260" w:rsidR="00F9410D" w:rsidRDefault="00970115" w:rsidP="00F50678">
      <w:pPr>
        <w:pStyle w:val="BodyText"/>
        <w:ind w:left="720"/>
      </w:pPr>
      <w:r>
        <w:t xml:space="preserve">Street </w:t>
      </w:r>
      <w:r w:rsidR="00F9410D">
        <w:t xml:space="preserve">Address: </w:t>
      </w:r>
      <w:r w:rsidR="00F9410D">
        <w:rPr>
          <w:u w:val="single"/>
        </w:rPr>
        <w:tab/>
      </w:r>
      <w:r w:rsidR="00F9410D">
        <w:rPr>
          <w:u w:val="single"/>
        </w:rPr>
        <w:tab/>
      </w:r>
      <w:r w:rsidR="00F9410D">
        <w:rPr>
          <w:u w:val="single"/>
        </w:rPr>
        <w:tab/>
      </w:r>
      <w:r w:rsidR="00F9410D">
        <w:rPr>
          <w:u w:val="single"/>
        </w:rPr>
        <w:tab/>
      </w:r>
      <w:r w:rsidR="00F9410D">
        <w:rPr>
          <w:u w:val="single"/>
        </w:rPr>
        <w:tab/>
      </w:r>
      <w:r w:rsidR="00F9410D">
        <w:rPr>
          <w:u w:val="single"/>
        </w:rPr>
        <w:tab/>
      </w:r>
      <w:r w:rsidR="00F9410D">
        <w:rPr>
          <w:u w:val="single"/>
        </w:rPr>
        <w:tab/>
      </w:r>
      <w:r w:rsidR="00F9410D">
        <w:rPr>
          <w:u w:val="single"/>
        </w:rPr>
        <w:tab/>
      </w:r>
      <w:r w:rsidR="00F9410D">
        <w:rPr>
          <w:u w:val="single"/>
        </w:rPr>
        <w:tab/>
      </w:r>
      <w:r>
        <w:rPr>
          <w:u w:val="single"/>
        </w:rPr>
        <w:tab/>
      </w:r>
    </w:p>
    <w:p w14:paraId="7C5FAB79" w14:textId="3EB57391" w:rsidR="00F9410D" w:rsidRDefault="00F9410D" w:rsidP="00F50678">
      <w:pPr>
        <w:pStyle w:val="BodyText"/>
        <w:ind w:left="720"/>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F91B25" w14:textId="6B9C09B8" w:rsidR="00970115" w:rsidRDefault="00970115" w:rsidP="00F50678">
      <w:pPr>
        <w:pStyle w:val="BodyText"/>
        <w:ind w:left="720"/>
      </w:pPr>
      <w:r>
        <w:t xml:space="preserve">Telephone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2DBF8B" w14:textId="521F6195" w:rsidR="00F300B8" w:rsidRDefault="00F300B8" w:rsidP="00F50678">
      <w:pPr>
        <w:pStyle w:val="BodyText"/>
        <w:ind w:left="720"/>
      </w:pPr>
      <w:r>
        <w:t xml:space="preserve">Age and date of birth: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E2E3B2" w14:textId="18EF7E27" w:rsidR="00F300B8" w:rsidRDefault="00F300B8" w:rsidP="00F50678">
      <w:pPr>
        <w:pStyle w:val="BodyText"/>
        <w:ind w:left="720"/>
      </w:pPr>
      <w:r>
        <w:t xml:space="preserve">and if the petition is granted, Respondent will be moved to: </w:t>
      </w:r>
      <w:r>
        <w:rPr>
          <w:u w:val="single"/>
        </w:rPr>
        <w:tab/>
      </w:r>
      <w:r>
        <w:rPr>
          <w:u w:val="single"/>
        </w:rPr>
        <w:tab/>
      </w:r>
      <w:r>
        <w:rPr>
          <w:u w:val="single"/>
        </w:rPr>
        <w:tab/>
      </w:r>
      <w:r>
        <w:rPr>
          <w:u w:val="single"/>
        </w:rPr>
        <w:tab/>
      </w:r>
    </w:p>
    <w:p w14:paraId="39049A4F" w14:textId="36C75CA9" w:rsidR="00F300B8" w:rsidRPr="00F300B8" w:rsidRDefault="00F300B8" w:rsidP="00F50678">
      <w:pPr>
        <w:pStyle w:val="BodyText"/>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38F01C" w14:textId="1325A16A" w:rsidR="00333B64" w:rsidRDefault="00E27AA7" w:rsidP="00333B64">
      <w:pPr>
        <w:pStyle w:val="BodyText"/>
        <w:numPr>
          <w:ilvl w:val="0"/>
          <w:numId w:val="1"/>
        </w:numPr>
        <w:ind w:left="360"/>
      </w:pPr>
      <w:r>
        <w:t xml:space="preserve">The names and addresses of the minor Respondent’s </w:t>
      </w:r>
      <w:r w:rsidR="00F300B8">
        <w:t>spouse and kin are:</w:t>
      </w:r>
    </w:p>
    <w:p w14:paraId="207A51F9" w14:textId="479FDB0F" w:rsidR="00F300B8" w:rsidRDefault="00F300B8" w:rsidP="00E27AA7">
      <w:pPr>
        <w:pStyle w:val="BodyText"/>
        <w:numPr>
          <w:ilvl w:val="1"/>
          <w:numId w:val="1"/>
        </w:numPr>
        <w:ind w:left="720"/>
      </w:pPr>
      <w:r>
        <w:t>Spouse (include an adult with whom Respondent has resided for 6 months or more):</w:t>
      </w:r>
    </w:p>
    <w:p w14:paraId="5EF8210E" w14:textId="77777777" w:rsidR="00F300B8" w:rsidRDefault="00F300B8" w:rsidP="00F300B8">
      <w:pPr>
        <w:pStyle w:val="BodyText"/>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191144" w14:textId="77777777" w:rsidR="00F300B8" w:rsidRDefault="00F300B8" w:rsidP="00F300B8">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A39C73" w14:textId="15C3F861" w:rsidR="00F300B8" w:rsidRDefault="00F300B8" w:rsidP="00F300B8">
      <w:pPr>
        <w:pStyle w:val="BodyText"/>
        <w:spacing w:after="360"/>
        <w:ind w:left="1440"/>
      </w:pPr>
      <w:r>
        <w:lastRenderedPageBreak/>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59AE9C" w14:textId="5C76E3DC" w:rsidR="00E27AA7" w:rsidRDefault="00E27AA7" w:rsidP="00E27AA7">
      <w:pPr>
        <w:pStyle w:val="BodyText"/>
        <w:numPr>
          <w:ilvl w:val="1"/>
          <w:numId w:val="1"/>
        </w:numPr>
        <w:ind w:left="720"/>
      </w:pPr>
      <w:r>
        <w:t xml:space="preserve">Kin [parents and adult brothers and sisters; if none of these, </w:t>
      </w:r>
      <w:r w:rsidR="00F300B8">
        <w:t xml:space="preserve">then </w:t>
      </w:r>
      <w:r>
        <w:t>list the next of kin of the minor Respondent.  See Minn. Stat. §</w:t>
      </w:r>
      <w:r w:rsidR="00F300B8">
        <w:t>§ 524.5-303(b)(3) and</w:t>
      </w:r>
      <w:r>
        <w:t xml:space="preserve"> 524.5-102, subd. 7(iv)].  Use more paper if you need more space.</w:t>
      </w:r>
    </w:p>
    <w:p w14:paraId="058CD973" w14:textId="77777777" w:rsidR="00BA4EF5" w:rsidRDefault="00BA4EF5" w:rsidP="00BA4EF5">
      <w:pPr>
        <w:pStyle w:val="BodyText"/>
        <w:ind w:left="1440"/>
        <w:contextualSpacing/>
      </w:pPr>
      <w:bookmarkStart w:id="0" w:name="_Hlk122424206"/>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7EC9F4" w14:textId="77777777" w:rsidR="00BA4EF5" w:rsidRDefault="00BA4EF5" w:rsidP="00BA4EF5">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163975" w14:textId="77777777" w:rsidR="00BA4EF5" w:rsidRDefault="00BA4EF5" w:rsidP="00BA4EF5">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bookmarkEnd w:id="0"/>
    <w:p w14:paraId="3DA7109A" w14:textId="77777777" w:rsidR="00BA4EF5" w:rsidRDefault="00BA4EF5" w:rsidP="00BA4EF5">
      <w:pPr>
        <w:pStyle w:val="BodyText"/>
        <w:spacing w:after="360"/>
        <w:ind w:left="144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34A848" w14:textId="77777777" w:rsidR="00BA4EF5" w:rsidRDefault="00BA4EF5" w:rsidP="00BA4EF5">
      <w:pPr>
        <w:pStyle w:val="BodyText"/>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289ECE" w14:textId="77777777" w:rsidR="00BA4EF5" w:rsidRDefault="00BA4EF5" w:rsidP="00BA4EF5">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613E12" w14:textId="77777777" w:rsidR="00BA4EF5" w:rsidRDefault="00BA4EF5" w:rsidP="00BA4EF5">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8F3E83" w14:textId="7EA9FDB8" w:rsidR="00BA4EF5" w:rsidRDefault="00BA4EF5" w:rsidP="00BA4EF5">
      <w:pPr>
        <w:pStyle w:val="BodyText"/>
        <w:spacing w:after="360"/>
        <w:ind w:left="144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C49FC3" w14:textId="77777777" w:rsidR="00BA4EF5" w:rsidRDefault="00BA4EF5" w:rsidP="00BA4EF5">
      <w:pPr>
        <w:pStyle w:val="BodyText"/>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31C56B" w14:textId="77777777" w:rsidR="00BA4EF5" w:rsidRDefault="00BA4EF5" w:rsidP="00BA4EF5">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6F81F3" w14:textId="77777777" w:rsidR="00BA4EF5" w:rsidRDefault="00BA4EF5" w:rsidP="00BA4EF5">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D90637" w14:textId="77777777" w:rsidR="00BA4EF5" w:rsidRDefault="00BA4EF5" w:rsidP="00BA4EF5">
      <w:pPr>
        <w:pStyle w:val="BodyText"/>
        <w:spacing w:after="360"/>
        <w:ind w:left="144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D05BFF" w14:textId="77777777" w:rsidR="00BA4EF5" w:rsidRDefault="00BA4EF5" w:rsidP="00BA4EF5">
      <w:pPr>
        <w:pStyle w:val="BodyText"/>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6634AE" w14:textId="77777777" w:rsidR="00BA4EF5" w:rsidRDefault="00BA4EF5" w:rsidP="00BA4EF5">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FFD866" w14:textId="77777777" w:rsidR="00BA4EF5" w:rsidRDefault="00BA4EF5" w:rsidP="00BA4EF5">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77820A" w14:textId="201D64B9" w:rsidR="00BA4EF5" w:rsidRPr="00BA4EF5" w:rsidRDefault="00BA4EF5" w:rsidP="00BA4EF5">
      <w:pPr>
        <w:pStyle w:val="BodyText"/>
        <w:ind w:left="144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0AC7CC" w14:textId="4A5B9D27" w:rsidR="00E27AA7" w:rsidRDefault="00E27AA7" w:rsidP="00E27AA7">
      <w:pPr>
        <w:pStyle w:val="BodyText"/>
        <w:numPr>
          <w:ilvl w:val="1"/>
          <w:numId w:val="1"/>
        </w:numPr>
        <w:ind w:left="720"/>
      </w:pPr>
      <w:r>
        <w:t>Administrator (if minor Respondent is in a hospital, nursing home, VA unit, group home, home care agency, or other institution)</w:t>
      </w:r>
      <w:r w:rsidR="001A37C7">
        <w:t>.</w:t>
      </w:r>
    </w:p>
    <w:p w14:paraId="192FD63A" w14:textId="77777777" w:rsidR="00BA4EF5" w:rsidRDefault="00BA4EF5" w:rsidP="00BA4EF5">
      <w:pPr>
        <w:pStyle w:val="BodyText"/>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3A404B" w14:textId="77777777" w:rsidR="00BA4EF5" w:rsidRDefault="00BA4EF5" w:rsidP="00BA4EF5">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C15330" w14:textId="77777777" w:rsidR="00BA4EF5" w:rsidRDefault="00BA4EF5" w:rsidP="00BA4EF5">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7A8C520" w14:textId="67A13F63" w:rsidR="00BA4EF5" w:rsidRDefault="00BA4EF5" w:rsidP="00BA4EF5">
      <w:pPr>
        <w:pStyle w:val="BodyText"/>
        <w:ind w:left="144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BA30A4" w14:textId="76A21385" w:rsidR="00E27AA7" w:rsidRDefault="00E27AA7" w:rsidP="00E27AA7">
      <w:pPr>
        <w:pStyle w:val="BodyText"/>
        <w:numPr>
          <w:ilvl w:val="1"/>
          <w:numId w:val="1"/>
        </w:numPr>
        <w:ind w:left="720"/>
      </w:pPr>
      <w:r>
        <w:t>Legal representative (guardian/conservator, representative payee, trustee, or custodian of property)</w:t>
      </w:r>
      <w:r w:rsidR="001A37C7">
        <w:t>.</w:t>
      </w:r>
    </w:p>
    <w:p w14:paraId="72FA8C50" w14:textId="77777777" w:rsidR="00BA4EF5" w:rsidRDefault="00BA4EF5" w:rsidP="00BA4EF5">
      <w:pPr>
        <w:pStyle w:val="BodyText"/>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E5C8A2" w14:textId="77777777" w:rsidR="00BA4EF5" w:rsidRDefault="00BA4EF5" w:rsidP="00BA4EF5">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4EB429" w14:textId="77777777" w:rsidR="00BA4EF5" w:rsidRDefault="00BA4EF5" w:rsidP="00BA4EF5">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D3C70F" w14:textId="18626369" w:rsidR="00BA4EF5" w:rsidRDefault="00BA4EF5" w:rsidP="00BA4EF5">
      <w:pPr>
        <w:pStyle w:val="BodyText"/>
        <w:ind w:left="144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D0C991" w14:textId="25A6659F" w:rsidR="00E27AA7" w:rsidRDefault="00E27AA7" w:rsidP="00E27AA7">
      <w:pPr>
        <w:pStyle w:val="BodyText"/>
        <w:numPr>
          <w:ilvl w:val="1"/>
          <w:numId w:val="1"/>
        </w:numPr>
        <w:ind w:left="720"/>
      </w:pPr>
      <w:r>
        <w:lastRenderedPageBreak/>
        <w:t xml:space="preserve">Persons nominated, proposed, or confirmed by prior order, as guardian or conservator (file applicable document with </w:t>
      </w:r>
      <w:r>
        <w:rPr>
          <w:i/>
          <w:iCs/>
        </w:rPr>
        <w:t>Petition</w:t>
      </w:r>
      <w:r>
        <w:t xml:space="preserve"> including a prior order, health care directive, or related document).  Use more paper if you need more space.</w:t>
      </w:r>
    </w:p>
    <w:p w14:paraId="2B04FB02" w14:textId="77777777" w:rsidR="00BA4EF5" w:rsidRDefault="00BA4EF5" w:rsidP="00BA4EF5">
      <w:pPr>
        <w:pStyle w:val="BodyText"/>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1E4CDF" w14:textId="77777777" w:rsidR="00BA4EF5" w:rsidRDefault="00BA4EF5" w:rsidP="00BA4EF5">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A77FC5A" w14:textId="77777777" w:rsidR="00BA4EF5" w:rsidRDefault="00BA4EF5" w:rsidP="00BA4EF5">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818CD8F" w14:textId="77777777" w:rsidR="00BA4EF5" w:rsidRDefault="00BA4EF5" w:rsidP="00BA4EF5">
      <w:pPr>
        <w:pStyle w:val="BodyText"/>
        <w:spacing w:after="360"/>
        <w:ind w:left="144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9297A7" w14:textId="77777777" w:rsidR="00BA4EF5" w:rsidRDefault="00BA4EF5" w:rsidP="00BA4EF5">
      <w:pPr>
        <w:pStyle w:val="BodyText"/>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D0BE0E" w14:textId="77777777" w:rsidR="00BA4EF5" w:rsidRDefault="00BA4EF5" w:rsidP="00BA4EF5">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17F780" w14:textId="77777777" w:rsidR="00BA4EF5" w:rsidRDefault="00BA4EF5" w:rsidP="00BA4EF5">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F4F651" w14:textId="0CC7D971" w:rsidR="0027691F" w:rsidRPr="0027691F" w:rsidRDefault="00BA4EF5" w:rsidP="002209F9">
      <w:pPr>
        <w:pStyle w:val="BodyText"/>
        <w:ind w:left="1440"/>
      </w:pPr>
      <w:r>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A635AF" w14:textId="77777777" w:rsidR="002209F9" w:rsidRDefault="002209F9" w:rsidP="002209F9">
      <w:pPr>
        <w:pStyle w:val="BodyText"/>
        <w:numPr>
          <w:ilvl w:val="0"/>
          <w:numId w:val="1"/>
        </w:numPr>
        <w:ind w:left="360"/>
      </w:pPr>
      <w:r>
        <w:t>A Guardian of the Respondent should be appointed because the Respondent is an incapacitated person in that Respondent has not attained the age of 18 years.</w:t>
      </w:r>
    </w:p>
    <w:p w14:paraId="0C92271C" w14:textId="6537EF54" w:rsidR="002209F9" w:rsidRDefault="002209F9" w:rsidP="002209F9">
      <w:pPr>
        <w:pStyle w:val="BodyText"/>
        <w:numPr>
          <w:ilvl w:val="0"/>
          <w:numId w:val="1"/>
        </w:numPr>
        <w:ind w:left="360"/>
      </w:pPr>
      <w:r>
        <w:t>The following powers are needed for a Guardian to protect and supervise the person of the minor Respondent:</w:t>
      </w:r>
    </w:p>
    <w:p w14:paraId="5DF31956" w14:textId="270F76DE" w:rsidR="002209F9" w:rsidRDefault="002209F9" w:rsidP="002209F9">
      <w:pPr>
        <w:pStyle w:val="BodyText"/>
        <w:ind w:left="1080" w:hanging="360"/>
      </w:pPr>
      <w:r>
        <w:rPr>
          <w:rFonts w:ascii="MS Gothic" w:eastAsia="MS Gothic" w:hAnsi="MS Gothic" w:hint="eastAsia"/>
        </w:rPr>
        <w:t>☐</w:t>
      </w:r>
      <w:r>
        <w:t xml:space="preserve"> All of the rights and powers on behalf of a minor person subject to guardianship under Minn. Stat. § 524.5-207, subd. 1 and 2.  A limited guardianship is not appropriate because: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1FF2F9" w14:textId="77777777" w:rsidR="002209F9" w:rsidRDefault="002209F9" w:rsidP="002209F9">
      <w:pPr>
        <w:pStyle w:val="BodyText"/>
        <w:ind w:left="1440" w:hanging="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B92887" w14:textId="77777777" w:rsidR="002209F9" w:rsidRDefault="002209F9" w:rsidP="002209F9">
      <w:pPr>
        <w:pStyle w:val="BodyText"/>
        <w:ind w:left="1440" w:hanging="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194707" w14:textId="36652EF7" w:rsidR="002209F9" w:rsidRDefault="002209F9" w:rsidP="002209F9">
      <w:pPr>
        <w:pStyle w:val="BodyText"/>
        <w:ind w:left="720"/>
      </w:pPr>
      <w:r>
        <w:rPr>
          <w:b/>
          <w:bCs/>
          <w:i/>
          <w:iCs/>
        </w:rPr>
        <w:t>If the Guardian is granted limited powers and duties, specify which powers and duties Petitioner is asking the Court to grant to the Guardian:</w:t>
      </w:r>
    </w:p>
    <w:p w14:paraId="1CC697D5" w14:textId="6D8DCFE1" w:rsidR="002209F9" w:rsidRDefault="002209F9" w:rsidP="002209F9">
      <w:pPr>
        <w:pStyle w:val="BodyText"/>
        <w:ind w:left="1080" w:hanging="360"/>
      </w:pPr>
      <w:r w:rsidRPr="00B771DC">
        <w:rPr>
          <w:rFonts w:ascii="Segoe UI Symbol" w:hAnsi="Segoe UI Symbol" w:cs="Segoe UI Symbol"/>
        </w:rPr>
        <w:t>☐</w:t>
      </w:r>
      <w:r w:rsidRPr="00B771DC">
        <w:t xml:space="preserve"> </w:t>
      </w:r>
      <w:r>
        <w:t>(1) Exercise the powers and responsibilities of a parent who has not been deprived of the custody of the minor and unemancipated child, except that a guardian is not legally obligated to provide from the guardian’s own funds for the person subject to guardianship.  Minn. Stat. § 524.5-207, subd. 1.</w:t>
      </w:r>
    </w:p>
    <w:p w14:paraId="09BB9A61" w14:textId="2F150CC7" w:rsidR="002209F9" w:rsidRDefault="002209F9" w:rsidP="002209F9">
      <w:pPr>
        <w:pStyle w:val="BodyText"/>
        <w:ind w:left="1080" w:hanging="360"/>
      </w:pPr>
      <w:r w:rsidRPr="00B771DC">
        <w:rPr>
          <w:rFonts w:ascii="Segoe UI Symbol" w:hAnsi="Segoe UI Symbol" w:cs="Segoe UI Symbol"/>
        </w:rPr>
        <w:t>☐</w:t>
      </w:r>
      <w:r w:rsidRPr="00B771DC">
        <w:t xml:space="preserve"> </w:t>
      </w:r>
      <w:r>
        <w:t>(2) Take reasonable care of the personal effects of the person subject to guardianship and commence protective proceedings if necessary to protect other property of the person subject to guardianship.  Minn. Stat. § 524.5-207, subd. 2(a).</w:t>
      </w:r>
    </w:p>
    <w:p w14:paraId="7D1E2019" w14:textId="527CBF3B" w:rsidR="002209F9" w:rsidRDefault="002209F9" w:rsidP="002209F9">
      <w:pPr>
        <w:pStyle w:val="BodyText"/>
        <w:ind w:left="1080" w:hanging="360"/>
      </w:pPr>
      <w:r w:rsidRPr="00B771DC">
        <w:rPr>
          <w:rFonts w:ascii="Segoe UI Symbol" w:hAnsi="Segoe UI Symbol" w:cs="Segoe UI Symbol"/>
        </w:rPr>
        <w:t>☐</w:t>
      </w:r>
      <w:r w:rsidRPr="00B771DC">
        <w:t xml:space="preserve"> </w:t>
      </w:r>
      <w:r>
        <w:t>(3) Receive money payable to, and applied for the benefit of, the person subject to guardianship’s current support, care, and education needs.  Minn. Stat. § 524.5-207, subd. 2(b).</w:t>
      </w:r>
    </w:p>
    <w:p w14:paraId="07C26D60" w14:textId="7F3FEC34" w:rsidR="002209F9" w:rsidRDefault="002209F9" w:rsidP="002209F9">
      <w:pPr>
        <w:pStyle w:val="BodyText"/>
        <w:ind w:left="1080" w:hanging="360"/>
      </w:pPr>
      <w:r w:rsidRPr="00B771DC">
        <w:rPr>
          <w:rFonts w:ascii="Segoe UI Symbol" w:hAnsi="Segoe UI Symbol" w:cs="Segoe UI Symbol"/>
        </w:rPr>
        <w:t>☐</w:t>
      </w:r>
      <w:r w:rsidRPr="00B771DC">
        <w:t xml:space="preserve"> </w:t>
      </w:r>
      <w:r>
        <w:t xml:space="preserve">(4) </w:t>
      </w:r>
      <w:r w:rsidR="00A37571">
        <w:t xml:space="preserve">Give any necessary consent to enable, or to withhold consent for, the person subject to guardianship to receive necessary medical or other professional care, </w:t>
      </w:r>
      <w:r w:rsidR="00A37571">
        <w:lastRenderedPageBreak/>
        <w:t>counsel, treatment, and to facilitate the person subject to guardianship’s education, social, or other activities</w:t>
      </w:r>
      <w:r>
        <w:t>.  Minn. Stat. § 524.5-</w:t>
      </w:r>
      <w:r w:rsidR="00A37571">
        <w:t>207, subd. 2(c)</w:t>
      </w:r>
      <w:r>
        <w:t>.</w:t>
      </w:r>
    </w:p>
    <w:p w14:paraId="48EAACF4" w14:textId="4EA73CC9" w:rsidR="002209F9" w:rsidRDefault="002209F9" w:rsidP="002209F9">
      <w:pPr>
        <w:pStyle w:val="BodyText"/>
        <w:ind w:left="1080" w:hanging="360"/>
      </w:pPr>
      <w:r w:rsidRPr="00B771DC">
        <w:rPr>
          <w:rFonts w:ascii="Segoe UI Symbol" w:hAnsi="Segoe UI Symbol" w:cs="Segoe UI Symbol"/>
        </w:rPr>
        <w:t>☐</w:t>
      </w:r>
      <w:r w:rsidRPr="00B771DC">
        <w:t xml:space="preserve"> </w:t>
      </w:r>
      <w:r>
        <w:t xml:space="preserve">(5) </w:t>
      </w:r>
      <w:r w:rsidR="00A37571">
        <w:t>Report the condition of the person subject to guardianship and the person subject to guardianship’s estate upon the Court’s own motion or on petition of an interested person and by court order</w:t>
      </w:r>
      <w:r>
        <w:t>.  Minn. Stat. § 524.5-</w:t>
      </w:r>
      <w:r w:rsidR="00A37571">
        <w:t>207, subd. 2(d)</w:t>
      </w:r>
      <w:r>
        <w:t>.</w:t>
      </w:r>
    </w:p>
    <w:p w14:paraId="6DF9E581" w14:textId="45B3849D" w:rsidR="002209F9" w:rsidRDefault="002209F9" w:rsidP="002209F9">
      <w:pPr>
        <w:pStyle w:val="BodyText"/>
        <w:ind w:left="1080" w:hanging="360"/>
      </w:pPr>
      <w:r w:rsidRPr="00B771DC">
        <w:rPr>
          <w:rFonts w:ascii="Segoe UI Symbol" w:hAnsi="Segoe UI Symbol" w:cs="Segoe UI Symbol"/>
        </w:rPr>
        <w:t>☐</w:t>
      </w:r>
      <w:r w:rsidRPr="00B771DC">
        <w:t xml:space="preserve"> </w:t>
      </w:r>
      <w:r>
        <w:t xml:space="preserve">(6) Apply on behalf of the person subject to </w:t>
      </w:r>
      <w:r w:rsidR="00A37571">
        <w:t>guardianship</w:t>
      </w:r>
      <w:r>
        <w:t xml:space="preserve"> for any assistance, services, or benefits available to the person subject to </w:t>
      </w:r>
      <w:r w:rsidR="00A37571">
        <w:t>guardianship through any unit of government</w:t>
      </w:r>
      <w:r>
        <w:t>.  Minn. Stat. § 524.5-</w:t>
      </w:r>
      <w:r w:rsidR="00A37571">
        <w:t>207, subd. 2(e)</w:t>
      </w:r>
      <w:r>
        <w:t>.</w:t>
      </w:r>
    </w:p>
    <w:p w14:paraId="7164F1F1" w14:textId="1C50E3F2" w:rsidR="002209F9" w:rsidRDefault="002209F9" w:rsidP="002209F9">
      <w:pPr>
        <w:pStyle w:val="BodyText"/>
        <w:ind w:left="1080" w:hanging="360"/>
      </w:pPr>
      <w:r w:rsidRPr="00B771DC">
        <w:rPr>
          <w:rFonts w:ascii="Segoe UI Symbol" w:hAnsi="Segoe UI Symbol" w:cs="Segoe UI Symbol"/>
        </w:rPr>
        <w:t>☐</w:t>
      </w:r>
      <w:r w:rsidRPr="00B771DC">
        <w:t xml:space="preserve"> </w:t>
      </w:r>
      <w:r>
        <w:t>(</w:t>
      </w:r>
      <w:r w:rsidR="00A37571">
        <w:t>7</w:t>
      </w:r>
      <w:r>
        <w:t xml:space="preserve">) Other: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C7B3B4" w14:textId="66457E1F" w:rsidR="002209F9" w:rsidRDefault="002209F9" w:rsidP="00A37571">
      <w:pPr>
        <w:pStyle w:val="BodyText"/>
        <w:ind w:left="1440" w:hanging="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13BB83" w14:textId="2901FDF0" w:rsidR="00A37571" w:rsidRDefault="00A37571" w:rsidP="00A37571">
      <w:pPr>
        <w:pStyle w:val="BodyText"/>
        <w:numPr>
          <w:ilvl w:val="0"/>
          <w:numId w:val="1"/>
        </w:numPr>
        <w:ind w:left="360"/>
      </w:pPr>
      <w:r>
        <w:t>A Conservator of Respondent is needed because Respondent has not attained the age of 18 years, and Respondent has property that will be dissipated without proper management; or funds are needed for the support, care, education, health and welfare of (1) the Respondent; and/or (2) those entitled to the support of the Respondent.</w:t>
      </w:r>
    </w:p>
    <w:p w14:paraId="21F3100A" w14:textId="61736C04" w:rsidR="00333B64" w:rsidRDefault="00B771DC" w:rsidP="00A37571">
      <w:pPr>
        <w:pStyle w:val="BodyText"/>
        <w:numPr>
          <w:ilvl w:val="0"/>
          <w:numId w:val="1"/>
        </w:numPr>
        <w:ind w:left="360"/>
      </w:pPr>
      <w:bookmarkStart w:id="1" w:name="_Hlk122424512"/>
      <w:r>
        <w:t>The following powers are needed for a Conservator to protect and supervise the estate of the minor Respondent:</w:t>
      </w:r>
    </w:p>
    <w:p w14:paraId="469973B6" w14:textId="7971A382" w:rsidR="00B771DC" w:rsidRDefault="00B771DC" w:rsidP="00B771DC">
      <w:pPr>
        <w:pStyle w:val="BodyText"/>
        <w:ind w:left="1080" w:hanging="360"/>
      </w:pPr>
      <w:bookmarkStart w:id="2" w:name="_Hlk112251263"/>
      <w:r>
        <w:rPr>
          <w:rFonts w:ascii="MS Gothic" w:eastAsia="MS Gothic" w:hAnsi="MS Gothic" w:hint="eastAsia"/>
        </w:rPr>
        <w:t>☐</w:t>
      </w:r>
      <w:r>
        <w:t xml:space="preserve"> All of the rights and powers under Minn. Stat. § 524.5-417(c)(1), (2), (3), (4), (5), (6), and (7).  A limited</w:t>
      </w:r>
      <w:bookmarkEnd w:id="2"/>
      <w:r>
        <w:t xml:space="preserve"> conservatorship is not appropriate because: </w:t>
      </w:r>
      <w:r>
        <w:rPr>
          <w:u w:val="single"/>
        </w:rPr>
        <w:tab/>
      </w:r>
      <w:r>
        <w:rPr>
          <w:u w:val="single"/>
        </w:rPr>
        <w:tab/>
      </w:r>
      <w:r>
        <w:rPr>
          <w:u w:val="single"/>
        </w:rPr>
        <w:tab/>
      </w:r>
    </w:p>
    <w:p w14:paraId="4CC8A299" w14:textId="1F6AEDB9" w:rsidR="00B771DC" w:rsidRDefault="00B771DC" w:rsidP="00B771DC">
      <w:pPr>
        <w:pStyle w:val="BodyText"/>
        <w:ind w:left="1440" w:hanging="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CBE4D1" w14:textId="32206261" w:rsidR="00B771DC" w:rsidRDefault="00B771DC" w:rsidP="00B771DC">
      <w:pPr>
        <w:pStyle w:val="BodyText"/>
        <w:ind w:left="1440" w:hanging="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A8B249" w14:textId="1137D9FC" w:rsidR="00B771DC" w:rsidRDefault="00B771DC" w:rsidP="00B771DC">
      <w:pPr>
        <w:pStyle w:val="BodyText"/>
        <w:ind w:left="720"/>
      </w:pPr>
      <w:r>
        <w:rPr>
          <w:b/>
          <w:bCs/>
          <w:i/>
          <w:iCs/>
        </w:rPr>
        <w:t>If the Conservator is granted limited powers and duties, specify which powers and duties Petitioner is asking the Court to grant to the Conservator:</w:t>
      </w:r>
    </w:p>
    <w:p w14:paraId="1F262657" w14:textId="66E40122" w:rsidR="00B771DC" w:rsidRDefault="00B771DC" w:rsidP="00B771DC">
      <w:pPr>
        <w:pStyle w:val="BodyText"/>
        <w:ind w:left="1080" w:hanging="360"/>
      </w:pPr>
      <w:r w:rsidRPr="00B771DC">
        <w:rPr>
          <w:rFonts w:ascii="Segoe UI Symbol" w:hAnsi="Segoe UI Symbol" w:cs="Segoe UI Symbol"/>
        </w:rPr>
        <w:t>☐</w:t>
      </w:r>
      <w:r w:rsidRPr="00B771DC">
        <w:t xml:space="preserve"> </w:t>
      </w:r>
      <w:r>
        <w:t xml:space="preserve">(1) Pay reasonable charges for the support, maintenance, and education of the minor </w:t>
      </w:r>
      <w:r w:rsidR="00CF4A6F">
        <w:t>person subject to conservatorship in a manner suitable to their station in life and the value of their estate.  Minn. Stat. § 524.5-417(c)(1).</w:t>
      </w:r>
    </w:p>
    <w:p w14:paraId="4D09C445" w14:textId="138317ED" w:rsidR="00CF4A6F" w:rsidRDefault="00CF4A6F" w:rsidP="00CF4A6F">
      <w:pPr>
        <w:pStyle w:val="BodyText"/>
        <w:ind w:left="1080" w:hanging="360"/>
      </w:pPr>
      <w:r w:rsidRPr="00B771DC">
        <w:rPr>
          <w:rFonts w:ascii="Segoe UI Symbol" w:hAnsi="Segoe UI Symbol" w:cs="Segoe UI Symbol"/>
        </w:rPr>
        <w:t>☐</w:t>
      </w:r>
      <w:r w:rsidRPr="00B771DC">
        <w:t xml:space="preserve"> </w:t>
      </w:r>
      <w:r>
        <w:t>(2) Pay out of the estate of the minor person subject to conservatorship all lawful debts of the minor person subject to conservatorship.  Minn. Stat. § 524.5-417(c)(2).</w:t>
      </w:r>
    </w:p>
    <w:p w14:paraId="5E18B44E" w14:textId="3502B930" w:rsidR="00CF4A6F" w:rsidRDefault="00CF4A6F" w:rsidP="00CF4A6F">
      <w:pPr>
        <w:pStyle w:val="BodyText"/>
        <w:ind w:left="1080" w:hanging="360"/>
      </w:pPr>
      <w:r w:rsidRPr="00B771DC">
        <w:rPr>
          <w:rFonts w:ascii="Segoe UI Symbol" w:hAnsi="Segoe UI Symbol" w:cs="Segoe UI Symbol"/>
        </w:rPr>
        <w:t>☐</w:t>
      </w:r>
      <w:r w:rsidRPr="00B771DC">
        <w:t xml:space="preserve"> </w:t>
      </w:r>
      <w:r>
        <w:t xml:space="preserve">(3) Possess and manage the estate of the minor person subject to conservatorship, collect all debts and claims in favor of the minor person subject to conservatorship, or with the approval of the Court, compromise them, institute suit on behalf of the minor person subject to conservatorship, and represent the minor person subject to conservatorship in all civil court proceedings, and invest all funds not currently needed for debts, charges, and management of the estate in accordance with the </w:t>
      </w:r>
      <w:r>
        <w:lastRenderedPageBreak/>
        <w:t>provisions of section 48A.07, subd. 6, 501C.0901, and 524.5-423, or as otherwise ordered by the Court.  Minn. Stat. § 524.5-417(c)(3).</w:t>
      </w:r>
    </w:p>
    <w:p w14:paraId="398574A5" w14:textId="40D828C8" w:rsidR="00CF4A6F" w:rsidRDefault="00CF4A6F" w:rsidP="00CF4A6F">
      <w:pPr>
        <w:pStyle w:val="BodyText"/>
        <w:ind w:left="1080" w:hanging="360"/>
      </w:pPr>
      <w:r w:rsidRPr="00B771DC">
        <w:rPr>
          <w:rFonts w:ascii="Segoe UI Symbol" w:hAnsi="Segoe UI Symbol" w:cs="Segoe UI Symbol"/>
        </w:rPr>
        <w:t>☐</w:t>
      </w:r>
      <w:r w:rsidRPr="00B771DC">
        <w:t xml:space="preserve"> </w:t>
      </w:r>
      <w:r>
        <w:t>(</w:t>
      </w:r>
      <w:r w:rsidR="00E8039C">
        <w:t>4</w:t>
      </w:r>
      <w:r>
        <w:t xml:space="preserve">) </w:t>
      </w:r>
      <w:r w:rsidR="00E8039C">
        <w:t>Engage or sell an undivided interest in real property</w:t>
      </w:r>
      <w:r>
        <w:t>.  Minn. Stat. § 524.5-417(c)(</w:t>
      </w:r>
      <w:r w:rsidR="00E8039C">
        <w:t>4</w:t>
      </w:r>
      <w:r>
        <w:t>).</w:t>
      </w:r>
    </w:p>
    <w:p w14:paraId="7519EEC5" w14:textId="3BD617BE" w:rsidR="00CF4A6F" w:rsidRDefault="00CF4A6F" w:rsidP="00CF4A6F">
      <w:pPr>
        <w:pStyle w:val="BodyText"/>
        <w:ind w:left="1080" w:hanging="360"/>
      </w:pPr>
      <w:r w:rsidRPr="00B771DC">
        <w:rPr>
          <w:rFonts w:ascii="Segoe UI Symbol" w:hAnsi="Segoe UI Symbol" w:cs="Segoe UI Symbol"/>
        </w:rPr>
        <w:t>☐</w:t>
      </w:r>
      <w:r w:rsidRPr="00B771DC">
        <w:t xml:space="preserve"> </w:t>
      </w:r>
      <w:r>
        <w:t>(</w:t>
      </w:r>
      <w:r w:rsidR="00E8039C">
        <w:t>5</w:t>
      </w:r>
      <w:r>
        <w:t xml:space="preserve">) </w:t>
      </w:r>
      <w:r w:rsidR="00E8039C">
        <w:t>Approve or withhold approval of any contract, except for necessities, which the minor person subject to conservatorship may make or wish to make</w:t>
      </w:r>
      <w:r>
        <w:t xml:space="preserve">.  Minn. Stat. </w:t>
      </w:r>
      <w:r w:rsidR="00E8039C">
        <w:br/>
      </w:r>
      <w:r>
        <w:t>§ 524.5-417(c)(</w:t>
      </w:r>
      <w:r w:rsidR="00E8039C">
        <w:t>5</w:t>
      </w:r>
      <w:r>
        <w:t>).</w:t>
      </w:r>
    </w:p>
    <w:p w14:paraId="75467743" w14:textId="41781598" w:rsidR="00CF4A6F" w:rsidRDefault="00CF4A6F" w:rsidP="00CF4A6F">
      <w:pPr>
        <w:pStyle w:val="BodyText"/>
        <w:ind w:left="1080" w:hanging="360"/>
      </w:pPr>
      <w:r w:rsidRPr="00B771DC">
        <w:rPr>
          <w:rFonts w:ascii="Segoe UI Symbol" w:hAnsi="Segoe UI Symbol" w:cs="Segoe UI Symbol"/>
        </w:rPr>
        <w:t>☐</w:t>
      </w:r>
      <w:r w:rsidRPr="00B771DC">
        <w:t xml:space="preserve"> </w:t>
      </w:r>
      <w:r>
        <w:t>(</w:t>
      </w:r>
      <w:r w:rsidR="00E8039C">
        <w:t>6</w:t>
      </w:r>
      <w:r>
        <w:t xml:space="preserve">) </w:t>
      </w:r>
      <w:r w:rsidR="00E8039C">
        <w:t>Apply on behalf of the minor person subject to conservatorship for any assistance, services, or benefits available to the minor person subject to conservatorship</w:t>
      </w:r>
      <w:r>
        <w:t>.  Minn. Stat. § 524.5-417(c)(</w:t>
      </w:r>
      <w:r w:rsidR="00E8039C">
        <w:t>6</w:t>
      </w:r>
      <w:r>
        <w:t>).</w:t>
      </w:r>
    </w:p>
    <w:p w14:paraId="095C64C1" w14:textId="7AE0296E" w:rsidR="00CF4A6F" w:rsidRDefault="00CF4A6F" w:rsidP="00CF4A6F">
      <w:pPr>
        <w:pStyle w:val="BodyText"/>
        <w:ind w:left="1080" w:hanging="360"/>
      </w:pPr>
      <w:r w:rsidRPr="00B771DC">
        <w:rPr>
          <w:rFonts w:ascii="Segoe UI Symbol" w:hAnsi="Segoe UI Symbol" w:cs="Segoe UI Symbol"/>
        </w:rPr>
        <w:t>☐</w:t>
      </w:r>
      <w:r w:rsidRPr="00B771DC">
        <w:t xml:space="preserve"> </w:t>
      </w:r>
      <w:r>
        <w:t>(</w:t>
      </w:r>
      <w:r w:rsidR="00E8039C">
        <w:t>7</w:t>
      </w:r>
      <w:r>
        <w:t xml:space="preserve">) </w:t>
      </w:r>
      <w:r w:rsidR="00E8039C">
        <w:t>Establish and exercise all powers over an Achieving a Better Life Experience Act of 2014 account under section 529A of the Internal Revenue code (known as an ABLE account)</w:t>
      </w:r>
      <w:r>
        <w:t>.  Minn. Stat. § 524.5-417(c)(</w:t>
      </w:r>
      <w:r w:rsidR="00E8039C">
        <w:t>7</w:t>
      </w:r>
      <w:r>
        <w:t>).</w:t>
      </w:r>
    </w:p>
    <w:p w14:paraId="600C9163" w14:textId="09152003" w:rsidR="00CF4A6F" w:rsidRDefault="00CF4A6F" w:rsidP="00CF4A6F">
      <w:pPr>
        <w:pStyle w:val="BodyText"/>
        <w:ind w:left="1080" w:hanging="360"/>
      </w:pPr>
      <w:r w:rsidRPr="00B771DC">
        <w:rPr>
          <w:rFonts w:ascii="Segoe UI Symbol" w:hAnsi="Segoe UI Symbol" w:cs="Segoe UI Symbol"/>
        </w:rPr>
        <w:t>☐</w:t>
      </w:r>
      <w:r w:rsidRPr="00B771DC">
        <w:t xml:space="preserve"> </w:t>
      </w:r>
      <w:r>
        <w:t>(</w:t>
      </w:r>
      <w:r w:rsidR="00DF26D5">
        <w:t>8</w:t>
      </w:r>
      <w:r>
        <w:t xml:space="preserve">) </w:t>
      </w:r>
      <w:r w:rsidR="00DF26D5">
        <w:t xml:space="preserve">Other: </w:t>
      </w:r>
      <w:r w:rsidR="00DF26D5">
        <w:rPr>
          <w:u w:val="single"/>
        </w:rPr>
        <w:tab/>
      </w:r>
      <w:r w:rsidR="00DF26D5">
        <w:rPr>
          <w:u w:val="single"/>
        </w:rPr>
        <w:tab/>
      </w:r>
      <w:r w:rsidR="00DF26D5">
        <w:rPr>
          <w:u w:val="single"/>
        </w:rPr>
        <w:tab/>
      </w:r>
      <w:r w:rsidR="00DF26D5">
        <w:rPr>
          <w:u w:val="single"/>
        </w:rPr>
        <w:tab/>
      </w:r>
      <w:r w:rsidR="00DF26D5">
        <w:rPr>
          <w:u w:val="single"/>
        </w:rPr>
        <w:tab/>
      </w:r>
      <w:r w:rsidR="00DF26D5">
        <w:rPr>
          <w:u w:val="single"/>
        </w:rPr>
        <w:tab/>
      </w:r>
      <w:r w:rsidR="00DF26D5">
        <w:rPr>
          <w:u w:val="single"/>
        </w:rPr>
        <w:tab/>
      </w:r>
      <w:r w:rsidR="00DF26D5">
        <w:rPr>
          <w:u w:val="single"/>
        </w:rPr>
        <w:tab/>
      </w:r>
      <w:r w:rsidR="00DF26D5">
        <w:rPr>
          <w:u w:val="single"/>
        </w:rPr>
        <w:tab/>
      </w:r>
      <w:r w:rsidR="00DF26D5">
        <w:rPr>
          <w:u w:val="single"/>
        </w:rPr>
        <w:tab/>
      </w:r>
      <w:r w:rsidR="00DF26D5">
        <w:rPr>
          <w:u w:val="single"/>
        </w:rPr>
        <w:tab/>
      </w:r>
    </w:p>
    <w:p w14:paraId="2A2AC957" w14:textId="24EDA690" w:rsidR="00ED4F9D" w:rsidRDefault="00DF26D5" w:rsidP="005327A0">
      <w:pPr>
        <w:pStyle w:val="BodyText"/>
        <w:ind w:left="108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5327A0">
        <w:br/>
        <w:t>and all other powers, duties, and responsibilities conferred on the Conservator under applicable law.</w:t>
      </w:r>
      <w:bookmarkEnd w:id="1"/>
    </w:p>
    <w:p w14:paraId="0AE866B2" w14:textId="666439D2" w:rsidR="005327A0" w:rsidRDefault="005327A0" w:rsidP="005327A0">
      <w:pPr>
        <w:pStyle w:val="BodyText"/>
        <w:numPr>
          <w:ilvl w:val="0"/>
          <w:numId w:val="1"/>
        </w:numPr>
        <w:ind w:left="360"/>
      </w:pPr>
      <w:r>
        <w:t>The probable value and general character of the assets of the Respondent are:</w:t>
      </w:r>
    </w:p>
    <w:tbl>
      <w:tblPr>
        <w:tblStyle w:val="TableGrid"/>
        <w:tblW w:w="0" w:type="auto"/>
        <w:tblInd w:w="1327" w:type="dxa"/>
        <w:tblLook w:val="04A0" w:firstRow="1" w:lastRow="0" w:firstColumn="1" w:lastColumn="0" w:noHBand="0" w:noVBand="1"/>
      </w:tblPr>
      <w:tblGrid>
        <w:gridCol w:w="2065"/>
        <w:gridCol w:w="2520"/>
      </w:tblGrid>
      <w:tr w:rsidR="005327A0" w14:paraId="654D15AB" w14:textId="77777777" w:rsidTr="005327A0">
        <w:trPr>
          <w:cantSplit/>
          <w:tblHeader/>
        </w:trPr>
        <w:tc>
          <w:tcPr>
            <w:tcW w:w="2065" w:type="dxa"/>
          </w:tcPr>
          <w:p w14:paraId="7F86BB98" w14:textId="77777777" w:rsidR="005327A0" w:rsidRPr="0079716D" w:rsidRDefault="005327A0" w:rsidP="001D2C88">
            <w:pPr>
              <w:pStyle w:val="BodyText"/>
              <w:rPr>
                <w:b/>
                <w:bCs/>
              </w:rPr>
            </w:pPr>
            <w:r>
              <w:rPr>
                <w:b/>
                <w:bCs/>
              </w:rPr>
              <w:t>Asset</w:t>
            </w:r>
          </w:p>
        </w:tc>
        <w:tc>
          <w:tcPr>
            <w:tcW w:w="2520" w:type="dxa"/>
          </w:tcPr>
          <w:p w14:paraId="6ED7BBD0" w14:textId="77777777" w:rsidR="005327A0" w:rsidRPr="0079716D" w:rsidRDefault="005327A0" w:rsidP="001D2C88">
            <w:pPr>
              <w:pStyle w:val="BodyText"/>
              <w:rPr>
                <w:b/>
                <w:bCs/>
              </w:rPr>
            </w:pPr>
            <w:r>
              <w:rPr>
                <w:b/>
                <w:bCs/>
              </w:rPr>
              <w:t>Amount</w:t>
            </w:r>
          </w:p>
        </w:tc>
      </w:tr>
      <w:tr w:rsidR="005327A0" w14:paraId="5B24FD88" w14:textId="77777777" w:rsidTr="005327A0">
        <w:trPr>
          <w:cantSplit/>
        </w:trPr>
        <w:tc>
          <w:tcPr>
            <w:tcW w:w="2065" w:type="dxa"/>
          </w:tcPr>
          <w:p w14:paraId="59452BBE" w14:textId="77777777" w:rsidR="005327A0" w:rsidRDefault="005327A0" w:rsidP="001D2C88">
            <w:pPr>
              <w:pStyle w:val="BodyText"/>
            </w:pPr>
            <w:r>
              <w:t>Homestead</w:t>
            </w:r>
          </w:p>
        </w:tc>
        <w:tc>
          <w:tcPr>
            <w:tcW w:w="2520" w:type="dxa"/>
          </w:tcPr>
          <w:p w14:paraId="4DAC0412" w14:textId="77777777" w:rsidR="005327A0" w:rsidRDefault="005327A0" w:rsidP="001D2C88">
            <w:pPr>
              <w:pStyle w:val="BodyText"/>
            </w:pPr>
            <w:r>
              <w:t>$</w:t>
            </w:r>
          </w:p>
        </w:tc>
      </w:tr>
      <w:tr w:rsidR="005327A0" w14:paraId="64D11DCA" w14:textId="77777777" w:rsidTr="005327A0">
        <w:trPr>
          <w:cantSplit/>
        </w:trPr>
        <w:tc>
          <w:tcPr>
            <w:tcW w:w="2065" w:type="dxa"/>
          </w:tcPr>
          <w:p w14:paraId="351F1FD3" w14:textId="77777777" w:rsidR="005327A0" w:rsidRDefault="005327A0" w:rsidP="001D2C88">
            <w:pPr>
              <w:pStyle w:val="BodyText"/>
            </w:pPr>
            <w:r>
              <w:t>Other Real Estate</w:t>
            </w:r>
          </w:p>
        </w:tc>
        <w:tc>
          <w:tcPr>
            <w:tcW w:w="2520" w:type="dxa"/>
          </w:tcPr>
          <w:p w14:paraId="0614BE31" w14:textId="77777777" w:rsidR="005327A0" w:rsidRDefault="005327A0" w:rsidP="001D2C88">
            <w:pPr>
              <w:pStyle w:val="BodyText"/>
            </w:pPr>
            <w:r>
              <w:t>$</w:t>
            </w:r>
          </w:p>
        </w:tc>
      </w:tr>
      <w:tr w:rsidR="005327A0" w14:paraId="5C0F5BD9" w14:textId="77777777" w:rsidTr="005327A0">
        <w:trPr>
          <w:cantSplit/>
        </w:trPr>
        <w:tc>
          <w:tcPr>
            <w:tcW w:w="2065" w:type="dxa"/>
          </w:tcPr>
          <w:p w14:paraId="4570ACDE" w14:textId="77777777" w:rsidR="005327A0" w:rsidRDefault="005327A0" w:rsidP="001D2C88">
            <w:pPr>
              <w:pStyle w:val="BodyText"/>
            </w:pPr>
            <w:r>
              <w:t>Money</w:t>
            </w:r>
          </w:p>
        </w:tc>
        <w:tc>
          <w:tcPr>
            <w:tcW w:w="2520" w:type="dxa"/>
          </w:tcPr>
          <w:p w14:paraId="0EA49C5D" w14:textId="77777777" w:rsidR="005327A0" w:rsidRDefault="005327A0" w:rsidP="001D2C88">
            <w:pPr>
              <w:pStyle w:val="BodyText"/>
            </w:pPr>
            <w:r>
              <w:t>$</w:t>
            </w:r>
          </w:p>
        </w:tc>
      </w:tr>
      <w:tr w:rsidR="005327A0" w14:paraId="3AB3C1F9" w14:textId="77777777" w:rsidTr="005327A0">
        <w:trPr>
          <w:cantSplit/>
        </w:trPr>
        <w:tc>
          <w:tcPr>
            <w:tcW w:w="2065" w:type="dxa"/>
          </w:tcPr>
          <w:p w14:paraId="54437949" w14:textId="77777777" w:rsidR="005327A0" w:rsidRDefault="005327A0" w:rsidP="001D2C88">
            <w:pPr>
              <w:pStyle w:val="BodyText"/>
            </w:pPr>
            <w:r>
              <w:t>Investments</w:t>
            </w:r>
          </w:p>
        </w:tc>
        <w:tc>
          <w:tcPr>
            <w:tcW w:w="2520" w:type="dxa"/>
          </w:tcPr>
          <w:p w14:paraId="3B90BD1C" w14:textId="77777777" w:rsidR="005327A0" w:rsidRDefault="005327A0" w:rsidP="001D2C88">
            <w:pPr>
              <w:pStyle w:val="BodyText"/>
            </w:pPr>
            <w:r>
              <w:t>$</w:t>
            </w:r>
          </w:p>
        </w:tc>
      </w:tr>
      <w:tr w:rsidR="005327A0" w14:paraId="71254FBC" w14:textId="77777777" w:rsidTr="005327A0">
        <w:trPr>
          <w:cantSplit/>
        </w:trPr>
        <w:tc>
          <w:tcPr>
            <w:tcW w:w="2065" w:type="dxa"/>
          </w:tcPr>
          <w:p w14:paraId="1D254F64" w14:textId="77777777" w:rsidR="005327A0" w:rsidRDefault="005327A0" w:rsidP="001D2C88">
            <w:pPr>
              <w:pStyle w:val="BodyText"/>
            </w:pPr>
            <w:r>
              <w:t>Personal Property</w:t>
            </w:r>
          </w:p>
        </w:tc>
        <w:tc>
          <w:tcPr>
            <w:tcW w:w="2520" w:type="dxa"/>
          </w:tcPr>
          <w:p w14:paraId="3B637251" w14:textId="77777777" w:rsidR="005327A0" w:rsidRDefault="005327A0" w:rsidP="001D2C88">
            <w:pPr>
              <w:pStyle w:val="BodyText"/>
            </w:pPr>
            <w:r>
              <w:t>$</w:t>
            </w:r>
          </w:p>
        </w:tc>
      </w:tr>
      <w:tr w:rsidR="005327A0" w14:paraId="06070043" w14:textId="77777777" w:rsidTr="005327A0">
        <w:trPr>
          <w:cantSplit/>
        </w:trPr>
        <w:tc>
          <w:tcPr>
            <w:tcW w:w="2065" w:type="dxa"/>
            <w:tcBorders>
              <w:bottom w:val="single" w:sz="12" w:space="0" w:color="auto"/>
            </w:tcBorders>
          </w:tcPr>
          <w:p w14:paraId="3F70D5FC" w14:textId="77777777" w:rsidR="005327A0" w:rsidRDefault="005327A0" w:rsidP="001D2C88">
            <w:pPr>
              <w:pStyle w:val="BodyText"/>
            </w:pPr>
            <w:r>
              <w:t>Other</w:t>
            </w:r>
          </w:p>
        </w:tc>
        <w:tc>
          <w:tcPr>
            <w:tcW w:w="2520" w:type="dxa"/>
            <w:tcBorders>
              <w:bottom w:val="single" w:sz="12" w:space="0" w:color="auto"/>
            </w:tcBorders>
          </w:tcPr>
          <w:p w14:paraId="66CDF398" w14:textId="77777777" w:rsidR="005327A0" w:rsidRDefault="005327A0" w:rsidP="001D2C88">
            <w:pPr>
              <w:pStyle w:val="BodyText"/>
            </w:pPr>
            <w:r>
              <w:t>$</w:t>
            </w:r>
          </w:p>
        </w:tc>
      </w:tr>
      <w:tr w:rsidR="005327A0" w14:paraId="7B41AD62" w14:textId="77777777" w:rsidTr="005327A0">
        <w:trPr>
          <w:cantSplit/>
        </w:trPr>
        <w:tc>
          <w:tcPr>
            <w:tcW w:w="2065" w:type="dxa"/>
            <w:tcBorders>
              <w:top w:val="single" w:sz="12" w:space="0" w:color="auto"/>
              <w:left w:val="single" w:sz="12" w:space="0" w:color="auto"/>
              <w:bottom w:val="single" w:sz="12" w:space="0" w:color="auto"/>
            </w:tcBorders>
          </w:tcPr>
          <w:p w14:paraId="55A1CF59" w14:textId="77777777" w:rsidR="005327A0" w:rsidRPr="0079716D" w:rsidRDefault="005327A0" w:rsidP="001D2C88">
            <w:pPr>
              <w:pStyle w:val="BodyText"/>
              <w:rPr>
                <w:b/>
                <w:bCs/>
              </w:rPr>
            </w:pPr>
            <w:r>
              <w:rPr>
                <w:b/>
                <w:bCs/>
              </w:rPr>
              <w:t>Total</w:t>
            </w:r>
          </w:p>
        </w:tc>
        <w:tc>
          <w:tcPr>
            <w:tcW w:w="2520" w:type="dxa"/>
            <w:tcBorders>
              <w:top w:val="single" w:sz="12" w:space="0" w:color="auto"/>
              <w:bottom w:val="single" w:sz="12" w:space="0" w:color="auto"/>
              <w:right w:val="single" w:sz="12" w:space="0" w:color="auto"/>
            </w:tcBorders>
          </w:tcPr>
          <w:p w14:paraId="3B9C6E56" w14:textId="77777777" w:rsidR="005327A0" w:rsidRDefault="005327A0" w:rsidP="001D2C88">
            <w:pPr>
              <w:pStyle w:val="BodyText"/>
            </w:pPr>
            <w:r>
              <w:t>$</w:t>
            </w:r>
          </w:p>
        </w:tc>
      </w:tr>
    </w:tbl>
    <w:p w14:paraId="6B88F0B2" w14:textId="77777777" w:rsidR="005327A0" w:rsidRDefault="005327A0" w:rsidP="005327A0">
      <w:pPr>
        <w:pStyle w:val="BodyText"/>
        <w:ind w:left="720"/>
      </w:pPr>
    </w:p>
    <w:p w14:paraId="6855CE58" w14:textId="1C35413C" w:rsidR="005327A0" w:rsidRDefault="005327A0" w:rsidP="005327A0">
      <w:pPr>
        <w:pStyle w:val="BodyText"/>
        <w:numPr>
          <w:ilvl w:val="0"/>
          <w:numId w:val="1"/>
        </w:numPr>
        <w:ind w:left="360"/>
      </w:pPr>
      <w:r>
        <w:t>The probable amount of the debts of the Respondent is $</w:t>
      </w:r>
      <w:r>
        <w:rPr>
          <w:u w:val="single"/>
        </w:rPr>
        <w:tab/>
      </w:r>
      <w:r>
        <w:rPr>
          <w:u w:val="single"/>
        </w:rPr>
        <w:tab/>
      </w:r>
      <w:r>
        <w:rPr>
          <w:u w:val="single"/>
        </w:rPr>
        <w:tab/>
      </w:r>
      <w:r>
        <w:rPr>
          <w:u w:val="single"/>
        </w:rPr>
        <w:tab/>
      </w:r>
      <w:r>
        <w:t>.</w:t>
      </w:r>
    </w:p>
    <w:p w14:paraId="42145FA8" w14:textId="28D1C331" w:rsidR="005327A0" w:rsidRDefault="005327A0" w:rsidP="005327A0">
      <w:pPr>
        <w:pStyle w:val="BodyText"/>
        <w:numPr>
          <w:ilvl w:val="0"/>
          <w:numId w:val="1"/>
        </w:numPr>
        <w:ind w:left="360"/>
      </w:pPr>
      <w:r>
        <w:t>The Respondent is (</w:t>
      </w:r>
      <w:sdt>
        <w:sdtPr>
          <w:id w:val="-6347977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 patient at a State Hospital for persons with mental illness; is </w:t>
      </w:r>
      <w:r>
        <w:br/>
        <w:t>(</w:t>
      </w:r>
      <w:sdt>
        <w:sdtPr>
          <w:id w:val="10068673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 person with developmental disabilities or dependent and neglected ward of the Commissioner of Human Services; and is (</w:t>
      </w:r>
      <w:sdt>
        <w:sdtPr>
          <w:id w:val="1744659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under the temporary custody of the Commissioner of Human Services.</w:t>
      </w:r>
    </w:p>
    <w:p w14:paraId="1239F649" w14:textId="68A6E846" w:rsidR="005327A0" w:rsidRDefault="005327A0" w:rsidP="005327A0">
      <w:pPr>
        <w:pStyle w:val="BodyText"/>
        <w:numPr>
          <w:ilvl w:val="0"/>
          <w:numId w:val="1"/>
        </w:numPr>
        <w:ind w:left="360"/>
      </w:pPr>
      <w:r>
        <w:t>The name, age, address, and phone number of each proposed:</w:t>
      </w:r>
    </w:p>
    <w:p w14:paraId="6629B6A5" w14:textId="509FD3E4" w:rsidR="005327A0" w:rsidRDefault="005327A0" w:rsidP="005327A0">
      <w:pPr>
        <w:pStyle w:val="BodyText"/>
        <w:ind w:left="360"/>
      </w:pPr>
      <w:r>
        <w:t>Guardian is:</w:t>
      </w:r>
    </w:p>
    <w:p w14:paraId="2F0B1150" w14:textId="3B2BCF33" w:rsidR="005327A0" w:rsidRDefault="005327A0" w:rsidP="005327A0">
      <w:pPr>
        <w:pStyle w:val="BodyText"/>
        <w:ind w:left="1440"/>
        <w:contextualSpacing/>
      </w:pPr>
      <w:r>
        <w:lastRenderedPageBreak/>
        <w:t xml:space="preserve">Name, age: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A3ED92" w14:textId="77777777" w:rsidR="005327A0" w:rsidRDefault="005327A0" w:rsidP="005327A0">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DDED20" w14:textId="77777777" w:rsidR="005327A0" w:rsidRDefault="005327A0" w:rsidP="005327A0">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1DEE4D5" w14:textId="7E57C19A" w:rsidR="005327A0" w:rsidRDefault="005327A0" w:rsidP="005327A0">
      <w:pPr>
        <w:pStyle w:val="BodyText"/>
        <w:spacing w:after="360"/>
        <w:ind w:left="1440"/>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E90AB5F" w14:textId="1DBD13E8" w:rsidR="005327A0" w:rsidRDefault="005327A0" w:rsidP="00F50678">
      <w:pPr>
        <w:pStyle w:val="BodyText"/>
        <w:ind w:left="1440"/>
        <w:contextualSpacing/>
      </w:pPr>
      <w:r>
        <w:t>and the proposed Guardian was:</w:t>
      </w:r>
    </w:p>
    <w:p w14:paraId="56C4A965" w14:textId="25E8DA80" w:rsidR="005327A0" w:rsidRDefault="000C5428" w:rsidP="00F50678">
      <w:pPr>
        <w:pStyle w:val="BodyText"/>
        <w:ind w:left="2520"/>
        <w:contextualSpacing/>
      </w:pPr>
      <w:sdt>
        <w:sdtPr>
          <w:id w:val="-1035884337"/>
          <w14:checkbox>
            <w14:checked w14:val="0"/>
            <w14:checkedState w14:val="2612" w14:font="MS Gothic"/>
            <w14:uncheckedState w14:val="2610" w14:font="MS Gothic"/>
          </w14:checkbox>
        </w:sdtPr>
        <w:sdtEndPr/>
        <w:sdtContent>
          <w:r w:rsidR="005327A0">
            <w:rPr>
              <w:rFonts w:ascii="MS Gothic" w:eastAsia="MS Gothic" w:hAnsi="MS Gothic" w:hint="eastAsia"/>
            </w:rPr>
            <w:t>☐</w:t>
          </w:r>
        </w:sdtContent>
      </w:sdt>
      <w:r w:rsidR="005327A0">
        <w:t xml:space="preserve"> Appointed by prior order of the Court;</w:t>
      </w:r>
    </w:p>
    <w:p w14:paraId="39AD501F" w14:textId="15911D15" w:rsidR="005327A0" w:rsidRDefault="000C5428" w:rsidP="00F50678">
      <w:pPr>
        <w:pStyle w:val="BodyText"/>
        <w:ind w:left="2520"/>
        <w:contextualSpacing/>
      </w:pPr>
      <w:sdt>
        <w:sdtPr>
          <w:id w:val="-1564861926"/>
          <w14:checkbox>
            <w14:checked w14:val="0"/>
            <w14:checkedState w14:val="2612" w14:font="MS Gothic"/>
            <w14:uncheckedState w14:val="2610" w14:font="MS Gothic"/>
          </w14:checkbox>
        </w:sdtPr>
        <w:sdtEndPr/>
        <w:sdtContent>
          <w:r w:rsidR="005327A0">
            <w:rPr>
              <w:rFonts w:ascii="MS Gothic" w:eastAsia="MS Gothic" w:hAnsi="MS Gothic" w:hint="eastAsia"/>
            </w:rPr>
            <w:t>☐</w:t>
          </w:r>
        </w:sdtContent>
      </w:sdt>
      <w:r w:rsidR="005327A0">
        <w:t xml:space="preserve"> Nominated by the Respondent;</w:t>
      </w:r>
    </w:p>
    <w:p w14:paraId="4AF8D391" w14:textId="1F04489F" w:rsidR="005327A0" w:rsidRDefault="000C5428" w:rsidP="00F50678">
      <w:pPr>
        <w:pStyle w:val="BodyText"/>
        <w:ind w:left="2520"/>
        <w:contextualSpacing/>
      </w:pPr>
      <w:sdt>
        <w:sdtPr>
          <w:id w:val="-1463112059"/>
          <w14:checkbox>
            <w14:checked w14:val="0"/>
            <w14:checkedState w14:val="2612" w14:font="MS Gothic"/>
            <w14:uncheckedState w14:val="2610" w14:font="MS Gothic"/>
          </w14:checkbox>
        </w:sdtPr>
        <w:sdtEndPr/>
        <w:sdtContent>
          <w:r w:rsidR="005327A0">
            <w:rPr>
              <w:rFonts w:ascii="MS Gothic" w:eastAsia="MS Gothic" w:hAnsi="MS Gothic" w:hint="eastAsia"/>
            </w:rPr>
            <w:t>☐</w:t>
          </w:r>
        </w:sdtContent>
      </w:sdt>
      <w:r w:rsidR="005327A0">
        <w:t xml:space="preserve"> Nominated by the Respondent’s parent; or</w:t>
      </w:r>
    </w:p>
    <w:p w14:paraId="70C9C692" w14:textId="2580CD3A" w:rsidR="005327A0" w:rsidRDefault="000C5428" w:rsidP="00F50678">
      <w:pPr>
        <w:pStyle w:val="BodyText"/>
        <w:ind w:left="2520"/>
      </w:pPr>
      <w:sdt>
        <w:sdtPr>
          <w:id w:val="419531948"/>
          <w14:checkbox>
            <w14:checked w14:val="0"/>
            <w14:checkedState w14:val="2612" w14:font="MS Gothic"/>
            <w14:uncheckedState w14:val="2610" w14:font="MS Gothic"/>
          </w14:checkbox>
        </w:sdtPr>
        <w:sdtEndPr/>
        <w:sdtContent>
          <w:r w:rsidR="005327A0">
            <w:rPr>
              <w:rFonts w:ascii="MS Gothic" w:eastAsia="MS Gothic" w:hAnsi="MS Gothic" w:hint="eastAsia"/>
            </w:rPr>
            <w:t>☐</w:t>
          </w:r>
        </w:sdtContent>
      </w:sdt>
      <w:r w:rsidR="005327A0">
        <w:t xml:space="preserve"> Nominated by some other person.</w:t>
      </w:r>
    </w:p>
    <w:p w14:paraId="407CA587" w14:textId="5135C0EC" w:rsidR="00F50678" w:rsidRDefault="00F50678" w:rsidP="00F50678">
      <w:pPr>
        <w:pStyle w:val="BodyText"/>
        <w:ind w:left="360"/>
      </w:pPr>
      <w:r>
        <w:t>Conservator is:</w:t>
      </w:r>
    </w:p>
    <w:p w14:paraId="08E6FDD5" w14:textId="77777777" w:rsidR="00F50678" w:rsidRDefault="00F50678" w:rsidP="00F50678">
      <w:pPr>
        <w:pStyle w:val="BodyText"/>
        <w:ind w:left="1440"/>
        <w:contextualSpacing/>
      </w:pPr>
      <w:r>
        <w:t xml:space="preserve">Name, age: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A47EA4" w14:textId="77777777" w:rsidR="00F50678" w:rsidRDefault="00F50678" w:rsidP="00F50678">
      <w:pPr>
        <w:pStyle w:val="BodyText"/>
        <w:ind w:left="1440"/>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9B1E23" w14:textId="77777777" w:rsidR="00F50678" w:rsidRDefault="00F50678" w:rsidP="00F50678">
      <w:pPr>
        <w:pStyle w:val="BodyText"/>
        <w:ind w:left="1440"/>
        <w:contextualSpacing/>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E00646" w14:textId="77777777" w:rsidR="00F50678" w:rsidRDefault="00F50678" w:rsidP="00F50678">
      <w:pPr>
        <w:pStyle w:val="BodyText"/>
        <w:spacing w:after="360"/>
        <w:ind w:left="1440"/>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766CD8" w14:textId="77777777" w:rsidR="00F50678" w:rsidRDefault="00F50678" w:rsidP="005327A0">
      <w:pPr>
        <w:pStyle w:val="BodyText"/>
        <w:numPr>
          <w:ilvl w:val="0"/>
          <w:numId w:val="1"/>
        </w:numPr>
        <w:ind w:left="360"/>
      </w:pPr>
      <w:r>
        <w:t xml:space="preserve">Each proposed </w:t>
      </w:r>
      <w:sdt>
        <w:sdtPr>
          <w:id w:val="302505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Guardian and </w:t>
      </w:r>
      <w:sdt>
        <w:sdtPr>
          <w:id w:val="9182944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Conservator is the most suitable and best qualified among those available and willing to discharge the trust and is not excluded from appointment pursuant to Minn. Stat. §§ 524.5-309(c) or 524.5-413(d).</w:t>
      </w:r>
    </w:p>
    <w:p w14:paraId="49F644F7" w14:textId="77777777" w:rsidR="00F50678" w:rsidRDefault="00F50678" w:rsidP="00F50678">
      <w:pPr>
        <w:pStyle w:val="BodyText"/>
      </w:pPr>
    </w:p>
    <w:p w14:paraId="102CF689" w14:textId="07C09F96" w:rsidR="00F50678" w:rsidRDefault="00F50678" w:rsidP="00F50678">
      <w:pPr>
        <w:pStyle w:val="BodyText"/>
      </w:pPr>
      <w:r>
        <w:t xml:space="preserve">The Petitioner respectfully requests the Court schedule a time and place for hearing this petition, and after hearing, issue an order </w:t>
      </w:r>
      <w:sdt>
        <w:sdtPr>
          <w:id w:val="-152676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appointing </w:t>
      </w:r>
      <w:r>
        <w:rPr>
          <w:u w:val="single"/>
        </w:rPr>
        <w:tab/>
      </w:r>
      <w:r>
        <w:rPr>
          <w:u w:val="single"/>
        </w:rPr>
        <w:tab/>
      </w:r>
      <w:r>
        <w:rPr>
          <w:u w:val="single"/>
        </w:rPr>
        <w:tab/>
      </w:r>
      <w:r>
        <w:rPr>
          <w:u w:val="single"/>
        </w:rPr>
        <w:tab/>
      </w:r>
      <w:r>
        <w:rPr>
          <w:u w:val="single"/>
        </w:rPr>
        <w:tab/>
      </w:r>
      <w:r>
        <w:rPr>
          <w:u w:val="single"/>
        </w:rPr>
        <w:tab/>
      </w:r>
      <w:r>
        <w:t xml:space="preserve"> Guardian of Respondent with the powers and duties described in allegations numbered 5 above and an order </w:t>
      </w:r>
      <w:sdt>
        <w:sdtPr>
          <w:id w:val="4421920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appointing </w:t>
      </w:r>
      <w:r>
        <w:rPr>
          <w:u w:val="single"/>
        </w:rPr>
        <w:tab/>
      </w:r>
      <w:r>
        <w:rPr>
          <w:u w:val="single"/>
        </w:rPr>
        <w:tab/>
      </w:r>
      <w:r>
        <w:rPr>
          <w:u w:val="single"/>
        </w:rPr>
        <w:tab/>
      </w:r>
      <w:r>
        <w:rPr>
          <w:u w:val="single"/>
        </w:rPr>
        <w:tab/>
      </w:r>
      <w:r>
        <w:rPr>
          <w:u w:val="single"/>
        </w:rPr>
        <w:tab/>
      </w:r>
      <w:r>
        <w:rPr>
          <w:u w:val="single"/>
        </w:rPr>
        <w:tab/>
      </w:r>
      <w:r>
        <w:t xml:space="preserve"> Conservator of Respondent with the powers and duties described in allegations numbered 7 above.</w:t>
      </w:r>
    </w:p>
    <w:p w14:paraId="59879482" w14:textId="77777777" w:rsidR="0040097D" w:rsidRDefault="0040097D" w:rsidP="00F50678">
      <w:pPr>
        <w:pStyle w:val="BodyText"/>
      </w:pPr>
    </w:p>
    <w:p w14:paraId="4BE2ABDE" w14:textId="3DFE22BD" w:rsidR="00E21506" w:rsidRDefault="00F50678" w:rsidP="00F50678">
      <w:pPr>
        <w:pStyle w:val="BodyText"/>
      </w:pPr>
      <w:r>
        <w:t>I declare or affirm that I have read the foregoing petition and, to the best of my knowledge or information, its representations are true, correct, and complete.</w:t>
      </w:r>
    </w:p>
    <w:p w14:paraId="5917000F" w14:textId="0EC568D4" w:rsidR="00EE7E66" w:rsidRPr="00E21506" w:rsidRDefault="00EE7E66" w:rsidP="00286952">
      <w:pPr>
        <w:pStyle w:val="SignatureBlock"/>
        <w:keepNext/>
        <w:keepLines/>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t>Signature: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 xml:space="preserve"> </w:t>
      </w:r>
    </w:p>
    <w:p w14:paraId="045CD29B" w14:textId="0284638A" w:rsidR="00EE7E66" w:rsidRPr="00E21506" w:rsidRDefault="00EE7E66" w:rsidP="00286952">
      <w:pPr>
        <w:pStyle w:val="SignatureBlock"/>
        <w:keepNext/>
        <w:keepLines/>
        <w:ind w:left="2880" w:firstLine="720"/>
      </w:pPr>
      <w:r w:rsidRPr="00E21506">
        <w:t>Printed Name: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E21506">
        <w:rPr>
          <w:u w:val="single"/>
        </w:rPr>
        <w:tab/>
      </w:r>
    </w:p>
    <w:p w14:paraId="7BF19C65" w14:textId="57840151" w:rsidR="00EE7E66" w:rsidRPr="00E21506" w:rsidRDefault="00EE7E66" w:rsidP="00F50678">
      <w:pPr>
        <w:pStyle w:val="SignatureBlock"/>
        <w:keepNext/>
        <w:keepLines/>
        <w:ind w:left="3600"/>
      </w:pPr>
      <w:r w:rsidRPr="00E21506">
        <w:t xml:space="preserve">Address: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359C6008" w14:textId="7E335877" w:rsidR="00EE7E66" w:rsidRPr="00E21506" w:rsidRDefault="00EE7E66" w:rsidP="00F50678">
      <w:pPr>
        <w:pStyle w:val="SignatureBlock"/>
        <w:keepNext/>
        <w:keepLines/>
        <w:ind w:left="3600"/>
      </w:pPr>
      <w:r w:rsidRPr="00E21506">
        <w:t xml:space="preserve">City/State/Zip: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p w14:paraId="2E01F6CA" w14:textId="119AC3F6" w:rsidR="00EE7E66" w:rsidRPr="00E21506" w:rsidRDefault="00EE7E66" w:rsidP="00286952">
      <w:pPr>
        <w:pStyle w:val="SignatureBlock"/>
        <w:keepNext/>
        <w:keepLines/>
      </w:pPr>
      <w:r w:rsidRPr="00E21506">
        <w:tab/>
      </w:r>
      <w:r w:rsidRPr="00E21506">
        <w:tab/>
      </w:r>
      <w:r w:rsidRPr="00E21506">
        <w:tab/>
      </w:r>
      <w:r w:rsidRPr="00E21506">
        <w:tab/>
      </w:r>
      <w:r w:rsidRPr="00E21506">
        <w:tab/>
      </w:r>
      <w:r w:rsidR="00657AA8">
        <w:t>Phone</w:t>
      </w:r>
      <w:r w:rsidRPr="00E21506">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1A06772C" w14:textId="36A88FA2" w:rsidR="001F4C4C" w:rsidRPr="001F4C4C" w:rsidRDefault="00EE7E66" w:rsidP="00286952">
      <w:pPr>
        <w:pStyle w:val="SignatureBlock"/>
        <w:keepNext/>
        <w:keepLines/>
      </w:pPr>
      <w:r w:rsidRPr="00E21506">
        <w:tab/>
      </w:r>
      <w:r w:rsidRPr="00E21506">
        <w:tab/>
      </w:r>
      <w:r w:rsidRPr="00E21506">
        <w:tab/>
      </w:r>
      <w:r w:rsidRPr="00E21506">
        <w:tab/>
      </w:r>
      <w:r w:rsidRPr="00E21506">
        <w:tab/>
      </w:r>
      <w:r w:rsidR="00657AA8">
        <w:t>Email</w:t>
      </w:r>
      <w:r w:rsidRPr="00E21506">
        <w:t>:</w:t>
      </w:r>
      <w:r w:rsidRPr="00E21506">
        <w:rPr>
          <w:u w:val="single"/>
        </w:rPr>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sectPr w:rsidR="001F4C4C" w:rsidRPr="001F4C4C" w:rsidSect="006A3256">
      <w:type w:val="continuous"/>
      <w:pgSz w:w="12240" w:h="15840"/>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08B5" w14:textId="77777777" w:rsidR="001020F5" w:rsidRDefault="001020F5" w:rsidP="00A9605C">
      <w:pPr>
        <w:spacing w:after="0" w:line="240" w:lineRule="auto"/>
      </w:pPr>
      <w:r>
        <w:separator/>
      </w:r>
    </w:p>
  </w:endnote>
  <w:endnote w:type="continuationSeparator" w:id="0">
    <w:p w14:paraId="24B072F9" w14:textId="77777777" w:rsidR="001020F5" w:rsidRDefault="001020F5"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B6BE" w14:textId="77777777" w:rsidR="00F4152E" w:rsidRDefault="00F4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102BAEA9" w:rsidR="00A9605C" w:rsidRPr="00A9605C" w:rsidRDefault="00333B64" w:rsidP="00A9605C">
            <w:pPr>
              <w:pStyle w:val="Footer"/>
              <w:rPr>
                <w:i/>
                <w:iCs/>
                <w:sz w:val="18"/>
                <w:szCs w:val="18"/>
              </w:rPr>
            </w:pPr>
            <w:r>
              <w:rPr>
                <w:i/>
                <w:iCs/>
                <w:sz w:val="18"/>
                <w:szCs w:val="18"/>
              </w:rPr>
              <w:t xml:space="preserve">Petition for Appointment of </w:t>
            </w:r>
            <w:r w:rsidR="0040097D">
              <w:rPr>
                <w:i/>
                <w:iCs/>
                <w:sz w:val="18"/>
                <w:szCs w:val="18"/>
              </w:rPr>
              <w:t xml:space="preserve">Guardian and </w:t>
            </w:r>
            <w:r>
              <w:rPr>
                <w:i/>
                <w:iCs/>
                <w:sz w:val="18"/>
                <w:szCs w:val="18"/>
              </w:rPr>
              <w:t>Conservator of a Minor</w:t>
            </w:r>
          </w:p>
          <w:p w14:paraId="329182ED" w14:textId="341DF173" w:rsidR="00A9605C" w:rsidRPr="00A9605C" w:rsidRDefault="00333B64">
            <w:pPr>
              <w:pStyle w:val="Footer"/>
              <w:rPr>
                <w:sz w:val="18"/>
                <w:szCs w:val="18"/>
              </w:rPr>
            </w:pPr>
            <w:r>
              <w:rPr>
                <w:sz w:val="18"/>
                <w:szCs w:val="18"/>
              </w:rPr>
              <w:t>GAC</w:t>
            </w:r>
            <w:r w:rsidR="00D86F2E">
              <w:rPr>
                <w:sz w:val="18"/>
                <w:szCs w:val="18"/>
              </w:rPr>
              <w:t xml:space="preserve"> 5-</w:t>
            </w:r>
            <w:r w:rsidR="00F4152E">
              <w:rPr>
                <w:sz w:val="18"/>
                <w:szCs w:val="18"/>
              </w:rPr>
              <w:t>UM</w:t>
            </w:r>
            <w:r w:rsidR="00A9605C" w:rsidRPr="00A9605C">
              <w:rPr>
                <w:sz w:val="18"/>
                <w:szCs w:val="18"/>
              </w:rPr>
              <w:t xml:space="preserve">        State       Eng            </w:t>
            </w:r>
            <w:r w:rsidR="0040097D">
              <w:rPr>
                <w:sz w:val="18"/>
                <w:szCs w:val="18"/>
              </w:rPr>
              <w:t>Rev 12</w:t>
            </w:r>
            <w:r w:rsidR="00A9605C" w:rsidRPr="00A9605C">
              <w:rPr>
                <w:sz w:val="18"/>
                <w:szCs w:val="18"/>
              </w:rPr>
              <w:t>/</w:t>
            </w:r>
            <w:r w:rsidR="0040097D">
              <w:rPr>
                <w:sz w:val="18"/>
                <w:szCs w:val="18"/>
              </w:rPr>
              <w:t>22</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00C" w14:textId="77777777" w:rsidR="00F4152E" w:rsidRDefault="00F4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AF0A" w14:textId="77777777" w:rsidR="001020F5" w:rsidRDefault="001020F5" w:rsidP="00A9605C">
      <w:pPr>
        <w:spacing w:after="0" w:line="240" w:lineRule="auto"/>
      </w:pPr>
      <w:r>
        <w:separator/>
      </w:r>
    </w:p>
  </w:footnote>
  <w:footnote w:type="continuationSeparator" w:id="0">
    <w:p w14:paraId="34C8BCF7" w14:textId="77777777" w:rsidR="001020F5" w:rsidRDefault="001020F5" w:rsidP="00A9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5D51" w14:textId="77777777" w:rsidR="00F4152E" w:rsidRDefault="00F4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DA7A" w14:textId="77777777" w:rsidR="00F4152E" w:rsidRDefault="00F41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B090" w14:textId="77777777" w:rsidR="00F4152E" w:rsidRDefault="00F4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583"/>
    <w:multiLevelType w:val="hybridMultilevel"/>
    <w:tmpl w:val="B11C26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06BAC"/>
    <w:multiLevelType w:val="hybridMultilevel"/>
    <w:tmpl w:val="56403E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4641047"/>
    <w:multiLevelType w:val="hybridMultilevel"/>
    <w:tmpl w:val="72B88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471EC"/>
    <w:rsid w:val="00072794"/>
    <w:rsid w:val="000B169A"/>
    <w:rsid w:val="000C5428"/>
    <w:rsid w:val="000D0AAB"/>
    <w:rsid w:val="001020F5"/>
    <w:rsid w:val="001046F3"/>
    <w:rsid w:val="00126AD8"/>
    <w:rsid w:val="0019023D"/>
    <w:rsid w:val="001A37C7"/>
    <w:rsid w:val="001A73F4"/>
    <w:rsid w:val="001B292A"/>
    <w:rsid w:val="001F4C4C"/>
    <w:rsid w:val="0021077F"/>
    <w:rsid w:val="002157F1"/>
    <w:rsid w:val="002209F9"/>
    <w:rsid w:val="002341B9"/>
    <w:rsid w:val="0027691F"/>
    <w:rsid w:val="00286952"/>
    <w:rsid w:val="002E0A80"/>
    <w:rsid w:val="002E6FCC"/>
    <w:rsid w:val="00325084"/>
    <w:rsid w:val="00333B64"/>
    <w:rsid w:val="00344085"/>
    <w:rsid w:val="003551BD"/>
    <w:rsid w:val="00371636"/>
    <w:rsid w:val="00394024"/>
    <w:rsid w:val="003A5A49"/>
    <w:rsid w:val="003A605A"/>
    <w:rsid w:val="0040097D"/>
    <w:rsid w:val="004037EC"/>
    <w:rsid w:val="0042523A"/>
    <w:rsid w:val="00485746"/>
    <w:rsid w:val="004B372B"/>
    <w:rsid w:val="004F4AC6"/>
    <w:rsid w:val="005327A0"/>
    <w:rsid w:val="00585D95"/>
    <w:rsid w:val="005B1212"/>
    <w:rsid w:val="005B3B46"/>
    <w:rsid w:val="0063627D"/>
    <w:rsid w:val="006508B9"/>
    <w:rsid w:val="0065352E"/>
    <w:rsid w:val="00657AA8"/>
    <w:rsid w:val="006A3256"/>
    <w:rsid w:val="006C52ED"/>
    <w:rsid w:val="006E289C"/>
    <w:rsid w:val="00787158"/>
    <w:rsid w:val="00793133"/>
    <w:rsid w:val="0079716D"/>
    <w:rsid w:val="007F5C39"/>
    <w:rsid w:val="008A63CA"/>
    <w:rsid w:val="009231AD"/>
    <w:rsid w:val="009515D8"/>
    <w:rsid w:val="00970115"/>
    <w:rsid w:val="009720D3"/>
    <w:rsid w:val="009A7665"/>
    <w:rsid w:val="009E529B"/>
    <w:rsid w:val="009E652E"/>
    <w:rsid w:val="00A10E78"/>
    <w:rsid w:val="00A37571"/>
    <w:rsid w:val="00A82923"/>
    <w:rsid w:val="00A9605C"/>
    <w:rsid w:val="00B21CCA"/>
    <w:rsid w:val="00B771DC"/>
    <w:rsid w:val="00BA4EF5"/>
    <w:rsid w:val="00BB0961"/>
    <w:rsid w:val="00C03EA8"/>
    <w:rsid w:val="00C65A9F"/>
    <w:rsid w:val="00CB52A6"/>
    <w:rsid w:val="00CB6BFE"/>
    <w:rsid w:val="00CF4A6F"/>
    <w:rsid w:val="00D072A8"/>
    <w:rsid w:val="00D557D1"/>
    <w:rsid w:val="00D570AB"/>
    <w:rsid w:val="00D86F2E"/>
    <w:rsid w:val="00DB75C0"/>
    <w:rsid w:val="00DF26D5"/>
    <w:rsid w:val="00E1014C"/>
    <w:rsid w:val="00E21506"/>
    <w:rsid w:val="00E262CD"/>
    <w:rsid w:val="00E27AA7"/>
    <w:rsid w:val="00E55CAA"/>
    <w:rsid w:val="00E75200"/>
    <w:rsid w:val="00E8039C"/>
    <w:rsid w:val="00EA1373"/>
    <w:rsid w:val="00EA21EC"/>
    <w:rsid w:val="00EA232B"/>
    <w:rsid w:val="00ED4F9D"/>
    <w:rsid w:val="00EE7E66"/>
    <w:rsid w:val="00EF2941"/>
    <w:rsid w:val="00F300B8"/>
    <w:rsid w:val="00F4152E"/>
    <w:rsid w:val="00F50678"/>
    <w:rsid w:val="00F627C3"/>
    <w:rsid w:val="00F9410D"/>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docId w15:val="{8A4537A5-DCD6-4E73-A1D5-2E4E152F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BodyText"/>
    <w:next w:val="Normal"/>
    <w:link w:val="Heading2Char"/>
    <w:uiPriority w:val="9"/>
    <w:unhideWhenUsed/>
    <w:qFormat/>
    <w:rsid w:val="00970115"/>
    <w:pPr>
      <w:spacing w:before="360" w:line="240" w:lineRule="auto"/>
      <w:outlineLvl w:val="1"/>
    </w:pPr>
    <w:rPr>
      <w:b/>
      <w:bCs/>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970115"/>
    <w:rPr>
      <w:b/>
      <w:bCs/>
      <w:sz w:val="24"/>
      <w:szCs w:val="24"/>
      <w:bdr w:val="single" w:sz="4" w:space="0" w:color="auto"/>
    </w:rPr>
  </w:style>
  <w:style w:type="table" w:styleId="TableGrid">
    <w:name w:val="Table Grid"/>
    <w:basedOn w:val="TableNormal"/>
    <w:uiPriority w:val="39"/>
    <w:rsid w:val="0079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MNSCA-608628582-2145</_dlc_DocId>
    <_dlc_DocIdUrl xmlns="744ceb61-5b2b-4f94-bf2a-253dcbf4a3c4">
      <Url>https://sp.courts.state.mn.us/SCA/mjbcollab/COAG/_layouts/15/DocIdRedir.aspx?ID=MNSCA-608628582-2145</Url>
      <Description>MNSCA-608628582-2145</Description>
    </_dlc_DocIdUrl>
    <Comments xmlns="9e7283f3-495d-428d-b2da-c5795bf88ee6">Separating minor form GAC5-UM (petition for appointment of guardian and conservator) into two separate petitions (one for conservatorship, one for guardianship)</Comments>
    <Author0 xmlns="9e7283f3-495d-428d-b2da-c5795bf88ee6"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30C483-D8CA-41EC-9951-FC87486E2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3.xml><?xml version="1.0" encoding="utf-8"?>
<ds:datastoreItem xmlns:ds="http://schemas.openxmlformats.org/officeDocument/2006/customXml" ds:itemID="{7069333C-BB07-449C-8C1E-981560B510ED}">
  <ds:schemaRefs>
    <ds:schemaRef ds:uri="http://schemas.openxmlformats.org/package/2006/metadata/core-properties"/>
    <ds:schemaRef ds:uri="http://purl.org/dc/elements/1.1/"/>
    <ds:schemaRef ds:uri="http://schemas.microsoft.com/office/infopath/2007/PartnerControls"/>
    <ds:schemaRef ds:uri="744ceb61-5b2b-4f94-bf2a-253dcbf4a3c4"/>
    <ds:schemaRef ds:uri="http://schemas.microsoft.com/office/2006/metadata/properties"/>
    <ds:schemaRef ds:uri="http://purl.org/dc/terms/"/>
    <ds:schemaRef ds:uri="http://schemas.microsoft.com/office/2006/documentManagement/types"/>
    <ds:schemaRef ds:uri="9e7283f3-495d-428d-b2da-c5795bf88ee6"/>
    <ds:schemaRef ds:uri="http://www.w3.org/XML/1998/namespace"/>
    <ds:schemaRef ds:uri="http://purl.org/dc/dcmitype/"/>
  </ds:schemaRefs>
</ds:datastoreItem>
</file>

<file path=customXml/itemProps4.xml><?xml version="1.0" encoding="utf-8"?>
<ds:datastoreItem xmlns:ds="http://schemas.openxmlformats.org/officeDocument/2006/customXml" ds:itemID="{38D93765-43EA-47E5-B3C1-43A851C034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1457</Words>
  <Characters>7651</Characters>
  <Application>Microsoft Office Word</Application>
  <DocSecurity>0</DocSecurity>
  <Lines>225</Lines>
  <Paragraphs>165</Paragraphs>
  <ScaleCrop>false</ScaleCrop>
  <HeadingPairs>
    <vt:vector size="2" baseType="variant">
      <vt:variant>
        <vt:lpstr>Title</vt:lpstr>
      </vt:variant>
      <vt:variant>
        <vt:i4>1</vt:i4>
      </vt:variant>
    </vt:vector>
  </HeadingPairs>
  <TitlesOfParts>
    <vt:vector size="1" baseType="lpstr">
      <vt:lpstr>Petition for Appointment of Guardian and Conservator of a Minor</vt:lpstr>
    </vt:vector>
  </TitlesOfParts>
  <Company>Minnesota Judicial Branch</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Appointment of Guardian and Conservator of a Minor</dc:title>
  <dc:subject/>
  <dc:creator>Kuberski, Virginia</dc:creator>
  <cp:keywords/>
  <dc:description/>
  <cp:lastModifiedBy>Kuberski, Virginia</cp:lastModifiedBy>
  <cp:revision>3</cp:revision>
  <dcterms:created xsi:type="dcterms:W3CDTF">2022-12-20T17:09:00Z</dcterms:created>
  <dcterms:modified xsi:type="dcterms:W3CDTF">2022-12-20T17:10:00Z</dcterms:modified>
  <cp:category>Petition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e030d048-7134-4c88-9c77-12cecebdfbe9</vt:lpwstr>
  </property>
</Properties>
</file>