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Layout w:type="fixed"/>
        <w:tblLook w:val="0000" w:firstRow="0" w:lastRow="0" w:firstColumn="0" w:lastColumn="0" w:noHBand="0" w:noVBand="0"/>
      </w:tblPr>
      <w:tblGrid>
        <w:gridCol w:w="4320"/>
        <w:gridCol w:w="720"/>
        <w:gridCol w:w="1800"/>
        <w:gridCol w:w="2513"/>
        <w:gridCol w:w="7"/>
      </w:tblGrid>
      <w:tr w:rsidR="00FF268F" w:rsidRPr="00AF6CFE" w14:paraId="6B48896D" w14:textId="77777777" w:rsidTr="00D65029">
        <w:trPr>
          <w:cantSplit/>
        </w:trPr>
        <w:tc>
          <w:tcPr>
            <w:tcW w:w="4320" w:type="dxa"/>
            <w:vAlign w:val="bottom"/>
          </w:tcPr>
          <w:p w14:paraId="39FC41CF" w14:textId="77777777" w:rsidR="00FF268F" w:rsidRPr="00AF6CFE" w:rsidRDefault="00FF268F" w:rsidP="00D65029">
            <w:pPr>
              <w:pStyle w:val="MaslonTxSngL"/>
              <w:spacing w:after="0"/>
              <w:rPr>
                <w:b/>
                <w:bCs/>
                <w:sz w:val="28"/>
              </w:rPr>
            </w:pPr>
            <w:r w:rsidRPr="00AF6CFE">
              <w:rPr>
                <w:b/>
                <w:bCs/>
                <w:sz w:val="28"/>
              </w:rPr>
              <w:t>State of Minnesota</w:t>
            </w:r>
          </w:p>
        </w:tc>
        <w:tc>
          <w:tcPr>
            <w:tcW w:w="720" w:type="dxa"/>
            <w:vAlign w:val="bottom"/>
          </w:tcPr>
          <w:p w14:paraId="1D7578D2" w14:textId="77777777" w:rsidR="00FF268F" w:rsidRPr="00AF6CFE" w:rsidRDefault="00FF268F" w:rsidP="00D65029">
            <w:pPr>
              <w:rPr>
                <w:b/>
                <w:smallCaps/>
                <w:sz w:val="28"/>
              </w:rPr>
            </w:pPr>
          </w:p>
        </w:tc>
        <w:tc>
          <w:tcPr>
            <w:tcW w:w="4320" w:type="dxa"/>
            <w:gridSpan w:val="3"/>
            <w:vAlign w:val="bottom"/>
          </w:tcPr>
          <w:p w14:paraId="3EA8C2DE" w14:textId="77777777" w:rsidR="00FF268F" w:rsidRPr="00AF6CFE" w:rsidRDefault="00FF268F" w:rsidP="00D65029">
            <w:pPr>
              <w:pStyle w:val="MaslonTxSngL"/>
              <w:spacing w:after="0"/>
              <w:jc w:val="right"/>
              <w:rPr>
                <w:b/>
                <w:bCs/>
                <w:sz w:val="28"/>
              </w:rPr>
            </w:pPr>
            <w:r w:rsidRPr="00AF6CFE">
              <w:rPr>
                <w:b/>
                <w:bCs/>
                <w:sz w:val="28"/>
              </w:rPr>
              <w:t>District Court</w:t>
            </w:r>
          </w:p>
        </w:tc>
      </w:tr>
      <w:tr w:rsidR="00FF268F" w:rsidRPr="00AF6CFE" w14:paraId="0C84B4BD" w14:textId="77777777" w:rsidTr="00D65029">
        <w:trPr>
          <w:gridAfter w:val="1"/>
          <w:wAfter w:w="7" w:type="dxa"/>
        </w:trPr>
        <w:tc>
          <w:tcPr>
            <w:tcW w:w="4320" w:type="dxa"/>
            <w:tcBorders>
              <w:top w:val="single" w:sz="4" w:space="0" w:color="auto"/>
              <w:left w:val="single" w:sz="4" w:space="0" w:color="auto"/>
              <w:right w:val="single" w:sz="4" w:space="0" w:color="auto"/>
            </w:tcBorders>
            <w:vAlign w:val="center"/>
          </w:tcPr>
          <w:p w14:paraId="58CCFF13" w14:textId="77777777" w:rsidR="00FF268F" w:rsidRPr="00AF6CFE" w:rsidRDefault="00FF268F" w:rsidP="00D65029">
            <w:pPr>
              <w:rPr>
                <w:sz w:val="20"/>
              </w:rPr>
            </w:pPr>
            <w:r w:rsidRPr="00AF6CFE">
              <w:rPr>
                <w:sz w:val="20"/>
              </w:rPr>
              <w:t>County</w:t>
            </w:r>
            <w:r>
              <w:rPr>
                <w:sz w:val="20"/>
              </w:rPr>
              <w:t xml:space="preserve"> of:</w:t>
            </w:r>
          </w:p>
        </w:tc>
        <w:tc>
          <w:tcPr>
            <w:tcW w:w="720" w:type="dxa"/>
            <w:tcBorders>
              <w:left w:val="nil"/>
            </w:tcBorders>
            <w:vAlign w:val="center"/>
          </w:tcPr>
          <w:p w14:paraId="4B626C12" w14:textId="77777777" w:rsidR="00FF268F" w:rsidRPr="00AF6CFE" w:rsidRDefault="00FF268F" w:rsidP="00D65029">
            <w:pPr>
              <w:rPr>
                <w:sz w:val="22"/>
              </w:rPr>
            </w:pPr>
          </w:p>
        </w:tc>
        <w:tc>
          <w:tcPr>
            <w:tcW w:w="1800" w:type="dxa"/>
            <w:tcBorders>
              <w:top w:val="single" w:sz="4" w:space="0" w:color="auto"/>
              <w:left w:val="single" w:sz="4" w:space="0" w:color="auto"/>
            </w:tcBorders>
            <w:vAlign w:val="center"/>
          </w:tcPr>
          <w:p w14:paraId="19D8C529" w14:textId="77777777" w:rsidR="00FF268F" w:rsidRPr="00AF6CFE" w:rsidRDefault="00FF268F" w:rsidP="00D65029">
            <w:pPr>
              <w:rPr>
                <w:sz w:val="20"/>
              </w:rPr>
            </w:pPr>
            <w:r w:rsidRPr="00AF6CFE">
              <w:rPr>
                <w:sz w:val="20"/>
              </w:rPr>
              <w:t>Judicial District:</w:t>
            </w:r>
          </w:p>
        </w:tc>
        <w:tc>
          <w:tcPr>
            <w:tcW w:w="2513" w:type="dxa"/>
            <w:tcBorders>
              <w:top w:val="single" w:sz="4" w:space="0" w:color="auto"/>
              <w:right w:val="single" w:sz="4" w:space="0" w:color="auto"/>
            </w:tcBorders>
            <w:vAlign w:val="center"/>
          </w:tcPr>
          <w:p w14:paraId="2C106879" w14:textId="77777777" w:rsidR="00FF268F" w:rsidRPr="00AF6CFE" w:rsidRDefault="00FF268F" w:rsidP="00D65029">
            <w:pPr>
              <w:rPr>
                <w:sz w:val="22"/>
              </w:rPr>
            </w:pPr>
          </w:p>
        </w:tc>
      </w:tr>
      <w:tr w:rsidR="00FF268F" w:rsidRPr="00AF6CFE" w14:paraId="7C6C80AB" w14:textId="77777777" w:rsidTr="00D65029">
        <w:trPr>
          <w:gridAfter w:val="1"/>
          <w:wAfter w:w="7" w:type="dxa"/>
        </w:trPr>
        <w:tc>
          <w:tcPr>
            <w:tcW w:w="4320" w:type="dxa"/>
            <w:tcBorders>
              <w:left w:val="single" w:sz="4" w:space="0" w:color="auto"/>
              <w:right w:val="single" w:sz="4" w:space="0" w:color="auto"/>
            </w:tcBorders>
            <w:vAlign w:val="center"/>
          </w:tcPr>
          <w:p w14:paraId="5A1674C6" w14:textId="77777777" w:rsidR="00FF268F" w:rsidRPr="00AF6CFE" w:rsidRDefault="00FF268F" w:rsidP="00D65029">
            <w:pPr>
              <w:rPr>
                <w:sz w:val="22"/>
              </w:rPr>
            </w:pPr>
          </w:p>
        </w:tc>
        <w:tc>
          <w:tcPr>
            <w:tcW w:w="720" w:type="dxa"/>
            <w:tcBorders>
              <w:left w:val="nil"/>
            </w:tcBorders>
            <w:vAlign w:val="center"/>
          </w:tcPr>
          <w:p w14:paraId="2A8AC006" w14:textId="77777777" w:rsidR="00FF268F" w:rsidRPr="00AF6CFE" w:rsidRDefault="00FF268F" w:rsidP="00D65029">
            <w:pPr>
              <w:rPr>
                <w:sz w:val="22"/>
              </w:rPr>
            </w:pPr>
          </w:p>
        </w:tc>
        <w:tc>
          <w:tcPr>
            <w:tcW w:w="1800" w:type="dxa"/>
            <w:tcBorders>
              <w:left w:val="single" w:sz="4" w:space="0" w:color="auto"/>
            </w:tcBorders>
            <w:vAlign w:val="center"/>
          </w:tcPr>
          <w:p w14:paraId="27F575D5" w14:textId="77777777" w:rsidR="00FF268F" w:rsidRPr="00AF6CFE" w:rsidRDefault="00FF268F" w:rsidP="00D65029">
            <w:pPr>
              <w:rPr>
                <w:sz w:val="20"/>
              </w:rPr>
            </w:pPr>
            <w:r w:rsidRPr="00AF6CFE">
              <w:rPr>
                <w:sz w:val="20"/>
              </w:rPr>
              <w:t>Court File Number:</w:t>
            </w:r>
          </w:p>
        </w:tc>
        <w:tc>
          <w:tcPr>
            <w:tcW w:w="2513" w:type="dxa"/>
            <w:tcBorders>
              <w:top w:val="single" w:sz="4" w:space="0" w:color="auto"/>
              <w:bottom w:val="single" w:sz="4" w:space="0" w:color="auto"/>
              <w:right w:val="single" w:sz="4" w:space="0" w:color="auto"/>
            </w:tcBorders>
            <w:vAlign w:val="center"/>
          </w:tcPr>
          <w:p w14:paraId="0EB62314" w14:textId="77777777" w:rsidR="00FF268F" w:rsidRPr="00AF6CFE" w:rsidRDefault="00FF268F" w:rsidP="00D65029">
            <w:pPr>
              <w:rPr>
                <w:sz w:val="22"/>
              </w:rPr>
            </w:pPr>
          </w:p>
        </w:tc>
      </w:tr>
      <w:tr w:rsidR="00FF268F" w:rsidRPr="00AF6CFE" w14:paraId="266383E1" w14:textId="77777777" w:rsidTr="00D65029">
        <w:trPr>
          <w:gridAfter w:val="1"/>
          <w:wAfter w:w="7" w:type="dxa"/>
        </w:trPr>
        <w:tc>
          <w:tcPr>
            <w:tcW w:w="4320" w:type="dxa"/>
            <w:tcBorders>
              <w:left w:val="single" w:sz="4" w:space="0" w:color="auto"/>
              <w:bottom w:val="single" w:sz="4" w:space="0" w:color="auto"/>
              <w:right w:val="single" w:sz="4" w:space="0" w:color="auto"/>
            </w:tcBorders>
            <w:vAlign w:val="center"/>
          </w:tcPr>
          <w:p w14:paraId="6991081F" w14:textId="77777777" w:rsidR="00FF268F" w:rsidRPr="00AF6CFE" w:rsidRDefault="00FF268F" w:rsidP="00D65029">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7BF16B98" w14:textId="77777777" w:rsidR="00FF268F" w:rsidRPr="00AF6CFE" w:rsidRDefault="00FF268F" w:rsidP="00D65029">
            <w:pPr>
              <w:rPr>
                <w:sz w:val="22"/>
              </w:rPr>
            </w:pPr>
          </w:p>
        </w:tc>
        <w:tc>
          <w:tcPr>
            <w:tcW w:w="4313" w:type="dxa"/>
            <w:gridSpan w:val="2"/>
            <w:tcBorders>
              <w:left w:val="single" w:sz="4" w:space="0" w:color="auto"/>
              <w:bottom w:val="single" w:sz="4" w:space="0" w:color="auto"/>
              <w:right w:val="single" w:sz="4" w:space="0" w:color="auto"/>
            </w:tcBorders>
            <w:vAlign w:val="center"/>
          </w:tcPr>
          <w:p w14:paraId="77B99A5B" w14:textId="77777777" w:rsidR="00FF268F" w:rsidRPr="00AF6CFE" w:rsidRDefault="00FF268F" w:rsidP="00D65029">
            <w:pPr>
              <w:rPr>
                <w:sz w:val="22"/>
              </w:rPr>
            </w:pPr>
            <w:r w:rsidRPr="00AF6CFE">
              <w:rPr>
                <w:sz w:val="20"/>
              </w:rPr>
              <w:t>Case Type:</w:t>
            </w:r>
            <w:r>
              <w:rPr>
                <w:sz w:val="20"/>
              </w:rPr>
              <w:t xml:space="preserve">              Guardianship/Conservatorship</w:t>
            </w:r>
          </w:p>
        </w:tc>
      </w:tr>
    </w:tbl>
    <w:p w14:paraId="52C71B17" w14:textId="77777777" w:rsidR="00FF268F" w:rsidRPr="00E03FDA" w:rsidRDefault="00FF268F" w:rsidP="00FF268F">
      <w:pPr>
        <w:tabs>
          <w:tab w:val="right" w:pos="10530"/>
          <w:tab w:val="right" w:pos="10800"/>
        </w:tabs>
        <w:rPr>
          <w:b/>
        </w:rPr>
      </w:pPr>
    </w:p>
    <w:tbl>
      <w:tblPr>
        <w:tblStyle w:val="TableGrid"/>
        <w:tblW w:w="0" w:type="auto"/>
        <w:tblInd w:w="0" w:type="dxa"/>
        <w:tblLook w:val="04A0" w:firstRow="1" w:lastRow="0" w:firstColumn="1" w:lastColumn="0" w:noHBand="0" w:noVBand="1"/>
      </w:tblPr>
      <w:tblGrid>
        <w:gridCol w:w="900"/>
        <w:gridCol w:w="270"/>
        <w:gridCol w:w="3150"/>
        <w:gridCol w:w="720"/>
        <w:gridCol w:w="630"/>
        <w:gridCol w:w="3420"/>
        <w:gridCol w:w="270"/>
      </w:tblGrid>
      <w:tr w:rsidR="00FF268F" w:rsidRPr="00AF6CFE" w14:paraId="0C8B22E6" w14:textId="77777777" w:rsidTr="00D65029">
        <w:tc>
          <w:tcPr>
            <w:tcW w:w="900" w:type="dxa"/>
            <w:tcBorders>
              <w:top w:val="nil"/>
              <w:left w:val="nil"/>
              <w:bottom w:val="nil"/>
              <w:right w:val="nil"/>
            </w:tcBorders>
          </w:tcPr>
          <w:p w14:paraId="3B671EB7" w14:textId="77777777" w:rsidR="00FF268F" w:rsidRPr="00575097" w:rsidRDefault="00FF268F" w:rsidP="00D65029">
            <w:pPr>
              <w:rPr>
                <w:b/>
              </w:rPr>
            </w:pPr>
            <w:r>
              <w:rPr>
                <w:b/>
              </w:rPr>
              <w:t xml:space="preserve">In Re: </w:t>
            </w:r>
          </w:p>
        </w:tc>
        <w:tc>
          <w:tcPr>
            <w:tcW w:w="3420" w:type="dxa"/>
            <w:gridSpan w:val="2"/>
            <w:tcBorders>
              <w:top w:val="nil"/>
              <w:left w:val="nil"/>
              <w:bottom w:val="nil"/>
              <w:right w:val="nil"/>
            </w:tcBorders>
          </w:tcPr>
          <w:p w14:paraId="7E1238C1" w14:textId="77777777" w:rsidR="00FF268F" w:rsidRPr="00575097" w:rsidRDefault="000A6D02" w:rsidP="00D65029">
            <w:pPr>
              <w:rPr>
                <w:b/>
              </w:rPr>
            </w:pPr>
            <w:sdt>
              <w:sdtPr>
                <w:rPr>
                  <w:b/>
                </w:rPr>
                <w:id w:val="-1695690657"/>
                <w14:checkbox>
                  <w14:checked w14:val="0"/>
                  <w14:checkedState w14:val="2612" w14:font="MS Gothic"/>
                  <w14:uncheckedState w14:val="2610" w14:font="MS Gothic"/>
                </w14:checkbox>
              </w:sdtPr>
              <w:sdtEndPr/>
              <w:sdtContent>
                <w:r w:rsidR="00FF268F">
                  <w:rPr>
                    <w:rFonts w:ascii="MS Gothic" w:eastAsia="MS Gothic" w:hAnsi="MS Gothic" w:hint="eastAsia"/>
                    <w:b/>
                  </w:rPr>
                  <w:t>☐</w:t>
                </w:r>
              </w:sdtContent>
            </w:sdt>
            <w:r w:rsidR="00FF268F">
              <w:rPr>
                <w:b/>
              </w:rPr>
              <w:t xml:space="preserve"> Guardianship</w:t>
            </w:r>
          </w:p>
        </w:tc>
        <w:tc>
          <w:tcPr>
            <w:tcW w:w="720" w:type="dxa"/>
            <w:tcBorders>
              <w:top w:val="nil"/>
              <w:left w:val="nil"/>
              <w:bottom w:val="nil"/>
              <w:right w:val="nil"/>
            </w:tcBorders>
          </w:tcPr>
          <w:p w14:paraId="1C1841FF" w14:textId="77777777" w:rsidR="00FF268F" w:rsidRPr="00AF6CFE" w:rsidRDefault="00FF268F" w:rsidP="00D65029"/>
        </w:tc>
        <w:tc>
          <w:tcPr>
            <w:tcW w:w="4050" w:type="dxa"/>
            <w:gridSpan w:val="2"/>
            <w:tcBorders>
              <w:top w:val="nil"/>
              <w:left w:val="nil"/>
              <w:bottom w:val="nil"/>
              <w:right w:val="nil"/>
            </w:tcBorders>
            <w:vAlign w:val="center"/>
          </w:tcPr>
          <w:p w14:paraId="69A88D1B" w14:textId="77777777" w:rsidR="00FF268F" w:rsidRPr="00307168" w:rsidRDefault="00FF268F" w:rsidP="00D65029">
            <w:pPr>
              <w:jc w:val="center"/>
            </w:pPr>
          </w:p>
        </w:tc>
        <w:tc>
          <w:tcPr>
            <w:tcW w:w="270" w:type="dxa"/>
            <w:tcBorders>
              <w:top w:val="nil"/>
              <w:left w:val="nil"/>
              <w:bottom w:val="nil"/>
              <w:right w:val="nil"/>
            </w:tcBorders>
          </w:tcPr>
          <w:p w14:paraId="023A2ADD" w14:textId="77777777" w:rsidR="00FF268F" w:rsidRPr="00AF6CFE" w:rsidRDefault="00FF268F" w:rsidP="00D65029"/>
        </w:tc>
      </w:tr>
      <w:tr w:rsidR="00FF268F" w:rsidRPr="00AF6CFE" w14:paraId="3B3CFCAA" w14:textId="77777777" w:rsidTr="00D65029">
        <w:tc>
          <w:tcPr>
            <w:tcW w:w="900" w:type="dxa"/>
            <w:tcBorders>
              <w:top w:val="nil"/>
              <w:left w:val="nil"/>
              <w:bottom w:val="nil"/>
              <w:right w:val="nil"/>
            </w:tcBorders>
          </w:tcPr>
          <w:p w14:paraId="50C69764" w14:textId="77777777" w:rsidR="00FF268F" w:rsidRPr="00790FF7" w:rsidRDefault="00FF268F" w:rsidP="00D65029">
            <w:pPr>
              <w:rPr>
                <w:b/>
              </w:rPr>
            </w:pPr>
          </w:p>
        </w:tc>
        <w:tc>
          <w:tcPr>
            <w:tcW w:w="3420" w:type="dxa"/>
            <w:gridSpan w:val="2"/>
            <w:tcBorders>
              <w:top w:val="nil"/>
              <w:left w:val="nil"/>
              <w:bottom w:val="nil"/>
              <w:right w:val="nil"/>
            </w:tcBorders>
          </w:tcPr>
          <w:p w14:paraId="6DAAACE2" w14:textId="77777777" w:rsidR="00FF268F" w:rsidRPr="00790FF7" w:rsidRDefault="000A6D02" w:rsidP="00D65029">
            <w:pPr>
              <w:rPr>
                <w:b/>
              </w:rPr>
            </w:pPr>
            <w:sdt>
              <w:sdtPr>
                <w:rPr>
                  <w:b/>
                </w:rPr>
                <w:id w:val="-932663423"/>
                <w14:checkbox>
                  <w14:checked w14:val="0"/>
                  <w14:checkedState w14:val="2612" w14:font="MS Gothic"/>
                  <w14:uncheckedState w14:val="2610" w14:font="MS Gothic"/>
                </w14:checkbox>
              </w:sdtPr>
              <w:sdtEndPr/>
              <w:sdtContent>
                <w:r w:rsidR="00FF268F" w:rsidRPr="00790FF7">
                  <w:rPr>
                    <w:rFonts w:ascii="MS Gothic" w:eastAsia="MS Gothic" w:hAnsi="MS Gothic" w:hint="eastAsia"/>
                    <w:b/>
                  </w:rPr>
                  <w:t>☐</w:t>
                </w:r>
              </w:sdtContent>
            </w:sdt>
            <w:r w:rsidR="00FF268F" w:rsidRPr="00790FF7">
              <w:rPr>
                <w:b/>
              </w:rPr>
              <w:t xml:space="preserve"> Conservatorship</w:t>
            </w:r>
          </w:p>
        </w:tc>
        <w:tc>
          <w:tcPr>
            <w:tcW w:w="720" w:type="dxa"/>
            <w:tcBorders>
              <w:top w:val="nil"/>
              <w:left w:val="nil"/>
              <w:bottom w:val="nil"/>
              <w:right w:val="nil"/>
            </w:tcBorders>
          </w:tcPr>
          <w:p w14:paraId="47B75BA7" w14:textId="77777777" w:rsidR="00FF268F" w:rsidRPr="00AF6CFE" w:rsidRDefault="00FF268F" w:rsidP="00D65029"/>
        </w:tc>
        <w:tc>
          <w:tcPr>
            <w:tcW w:w="4050" w:type="dxa"/>
            <w:gridSpan w:val="2"/>
            <w:tcBorders>
              <w:top w:val="nil"/>
              <w:left w:val="nil"/>
              <w:bottom w:val="nil"/>
              <w:right w:val="nil"/>
            </w:tcBorders>
          </w:tcPr>
          <w:p w14:paraId="6043F1C1" w14:textId="386BCEBB" w:rsidR="00FF268F" w:rsidRPr="00790FF7" w:rsidRDefault="00FF268F" w:rsidP="00D65029">
            <w:pPr>
              <w:jc w:val="center"/>
              <w:rPr>
                <w:b/>
                <w:sz w:val="28"/>
              </w:rPr>
            </w:pPr>
            <w:r>
              <w:rPr>
                <w:b/>
                <w:sz w:val="28"/>
              </w:rPr>
              <w:t>Order Appointing:</w:t>
            </w:r>
          </w:p>
        </w:tc>
        <w:tc>
          <w:tcPr>
            <w:tcW w:w="270" w:type="dxa"/>
            <w:tcBorders>
              <w:top w:val="nil"/>
              <w:left w:val="nil"/>
              <w:bottom w:val="nil"/>
              <w:right w:val="nil"/>
            </w:tcBorders>
          </w:tcPr>
          <w:p w14:paraId="299E5C05" w14:textId="77777777" w:rsidR="00FF268F" w:rsidRPr="00AF6CFE" w:rsidRDefault="00FF268F" w:rsidP="00D65029"/>
        </w:tc>
      </w:tr>
      <w:tr w:rsidR="00FF268F" w:rsidRPr="00AF6CFE" w14:paraId="17576D6B" w14:textId="77777777" w:rsidTr="00D65029">
        <w:tc>
          <w:tcPr>
            <w:tcW w:w="1170" w:type="dxa"/>
            <w:gridSpan w:val="2"/>
            <w:tcBorders>
              <w:top w:val="nil"/>
              <w:left w:val="nil"/>
              <w:bottom w:val="nil"/>
              <w:right w:val="nil"/>
            </w:tcBorders>
          </w:tcPr>
          <w:p w14:paraId="2DB5DF39" w14:textId="77777777" w:rsidR="00FF268F" w:rsidRPr="00AF6CFE" w:rsidRDefault="00FF268F" w:rsidP="00D65029"/>
        </w:tc>
        <w:tc>
          <w:tcPr>
            <w:tcW w:w="3150" w:type="dxa"/>
            <w:tcBorders>
              <w:top w:val="nil"/>
              <w:left w:val="nil"/>
              <w:bottom w:val="nil"/>
              <w:right w:val="nil"/>
            </w:tcBorders>
          </w:tcPr>
          <w:p w14:paraId="354162E7" w14:textId="77777777" w:rsidR="00FF268F" w:rsidRPr="00790FF7" w:rsidRDefault="00FF268F" w:rsidP="00D65029">
            <w:pPr>
              <w:rPr>
                <w:b/>
              </w:rPr>
            </w:pPr>
            <w:r>
              <w:rPr>
                <w:b/>
              </w:rPr>
              <w:t>of:</w:t>
            </w:r>
          </w:p>
        </w:tc>
        <w:tc>
          <w:tcPr>
            <w:tcW w:w="720" w:type="dxa"/>
            <w:tcBorders>
              <w:top w:val="nil"/>
              <w:left w:val="nil"/>
              <w:bottom w:val="nil"/>
              <w:right w:val="nil"/>
            </w:tcBorders>
          </w:tcPr>
          <w:p w14:paraId="287BFF8D" w14:textId="77777777" w:rsidR="00FF268F" w:rsidRPr="00AF6CFE" w:rsidRDefault="00FF268F" w:rsidP="00D65029"/>
        </w:tc>
        <w:tc>
          <w:tcPr>
            <w:tcW w:w="630" w:type="dxa"/>
            <w:tcBorders>
              <w:top w:val="nil"/>
              <w:left w:val="nil"/>
              <w:bottom w:val="nil"/>
              <w:right w:val="nil"/>
            </w:tcBorders>
          </w:tcPr>
          <w:p w14:paraId="38079093" w14:textId="77777777" w:rsidR="00FF268F" w:rsidRPr="00AF6CFE" w:rsidRDefault="00FF268F" w:rsidP="00D65029"/>
        </w:tc>
        <w:tc>
          <w:tcPr>
            <w:tcW w:w="3420" w:type="dxa"/>
            <w:tcBorders>
              <w:top w:val="nil"/>
              <w:left w:val="nil"/>
              <w:bottom w:val="nil"/>
              <w:right w:val="nil"/>
            </w:tcBorders>
          </w:tcPr>
          <w:p w14:paraId="154234C4" w14:textId="1AE69E06" w:rsidR="00FF268F" w:rsidRPr="00FF268F" w:rsidRDefault="000A6D02" w:rsidP="00FF268F">
            <w:pPr>
              <w:rPr>
                <w:b/>
                <w:sz w:val="28"/>
              </w:rPr>
            </w:pPr>
            <w:sdt>
              <w:sdtPr>
                <w:rPr>
                  <w:b/>
                  <w:sz w:val="28"/>
                </w:rPr>
                <w:id w:val="-56320567"/>
                <w14:checkbox>
                  <w14:checked w14:val="0"/>
                  <w14:checkedState w14:val="2612" w14:font="MS Gothic"/>
                  <w14:uncheckedState w14:val="2610" w14:font="MS Gothic"/>
                </w14:checkbox>
              </w:sdtPr>
              <w:sdtEndPr/>
              <w:sdtContent>
                <w:r w:rsidR="00FF268F" w:rsidRPr="00FF268F">
                  <w:rPr>
                    <w:rFonts w:ascii="MS Gothic" w:eastAsia="MS Gothic" w:hAnsi="MS Gothic" w:hint="eastAsia"/>
                    <w:b/>
                    <w:sz w:val="28"/>
                  </w:rPr>
                  <w:t>☐</w:t>
                </w:r>
              </w:sdtContent>
            </w:sdt>
            <w:r w:rsidR="00FF268F" w:rsidRPr="00FF268F">
              <w:rPr>
                <w:b/>
                <w:sz w:val="28"/>
              </w:rPr>
              <w:t xml:space="preserve"> Successor Guardian</w:t>
            </w:r>
          </w:p>
        </w:tc>
        <w:tc>
          <w:tcPr>
            <w:tcW w:w="270" w:type="dxa"/>
            <w:tcBorders>
              <w:top w:val="nil"/>
              <w:left w:val="nil"/>
              <w:bottom w:val="nil"/>
              <w:right w:val="nil"/>
            </w:tcBorders>
          </w:tcPr>
          <w:p w14:paraId="27EF031E" w14:textId="77777777" w:rsidR="00FF268F" w:rsidRPr="00AF6CFE" w:rsidRDefault="00FF268F" w:rsidP="00D65029"/>
        </w:tc>
      </w:tr>
      <w:tr w:rsidR="00FF268F" w:rsidRPr="00AF6CFE" w14:paraId="2E1AA6CE" w14:textId="77777777" w:rsidTr="00D65029">
        <w:tc>
          <w:tcPr>
            <w:tcW w:w="4320" w:type="dxa"/>
            <w:gridSpan w:val="3"/>
            <w:tcBorders>
              <w:top w:val="nil"/>
              <w:left w:val="nil"/>
              <w:bottom w:val="nil"/>
              <w:right w:val="nil"/>
            </w:tcBorders>
          </w:tcPr>
          <w:p w14:paraId="100D5B58" w14:textId="77777777" w:rsidR="00FF268F" w:rsidRPr="00AF6CFE" w:rsidRDefault="00FF268F" w:rsidP="00D65029">
            <w:pPr>
              <w:rPr>
                <w:sz w:val="22"/>
              </w:rPr>
            </w:pPr>
          </w:p>
        </w:tc>
        <w:tc>
          <w:tcPr>
            <w:tcW w:w="720" w:type="dxa"/>
            <w:tcBorders>
              <w:top w:val="nil"/>
              <w:left w:val="nil"/>
              <w:bottom w:val="nil"/>
              <w:right w:val="nil"/>
            </w:tcBorders>
          </w:tcPr>
          <w:p w14:paraId="6B75FEA8" w14:textId="77777777" w:rsidR="00FF268F" w:rsidRPr="00AF6CFE" w:rsidRDefault="00FF268F" w:rsidP="00D65029"/>
        </w:tc>
        <w:tc>
          <w:tcPr>
            <w:tcW w:w="630" w:type="dxa"/>
            <w:tcBorders>
              <w:top w:val="nil"/>
              <w:left w:val="nil"/>
              <w:bottom w:val="nil"/>
              <w:right w:val="nil"/>
            </w:tcBorders>
          </w:tcPr>
          <w:p w14:paraId="28B75C02" w14:textId="77777777" w:rsidR="00FF268F" w:rsidRPr="00AF6CFE" w:rsidRDefault="00FF268F" w:rsidP="00D65029"/>
        </w:tc>
        <w:tc>
          <w:tcPr>
            <w:tcW w:w="3420" w:type="dxa"/>
            <w:tcBorders>
              <w:top w:val="nil"/>
              <w:left w:val="nil"/>
              <w:bottom w:val="nil"/>
              <w:right w:val="nil"/>
            </w:tcBorders>
          </w:tcPr>
          <w:p w14:paraId="1D517EA3" w14:textId="1C49079A" w:rsidR="00FF268F" w:rsidRPr="00FF268F" w:rsidRDefault="000A6D02" w:rsidP="00FF268F">
            <w:pPr>
              <w:rPr>
                <w:sz w:val="28"/>
              </w:rPr>
            </w:pPr>
            <w:sdt>
              <w:sdtPr>
                <w:rPr>
                  <w:b/>
                  <w:sz w:val="28"/>
                </w:rPr>
                <w:id w:val="884983022"/>
                <w14:checkbox>
                  <w14:checked w14:val="0"/>
                  <w14:checkedState w14:val="2612" w14:font="MS Gothic"/>
                  <w14:uncheckedState w14:val="2610" w14:font="MS Gothic"/>
                </w14:checkbox>
              </w:sdtPr>
              <w:sdtEndPr/>
              <w:sdtContent>
                <w:r w:rsidR="00FF268F" w:rsidRPr="00FF268F">
                  <w:rPr>
                    <w:rFonts w:ascii="MS Gothic" w:eastAsia="MS Gothic" w:hAnsi="MS Gothic" w:hint="eastAsia"/>
                    <w:b/>
                    <w:sz w:val="28"/>
                  </w:rPr>
                  <w:t>☐</w:t>
                </w:r>
              </w:sdtContent>
            </w:sdt>
            <w:r w:rsidR="00FF268F" w:rsidRPr="00FF268F">
              <w:rPr>
                <w:b/>
                <w:sz w:val="28"/>
              </w:rPr>
              <w:t xml:space="preserve"> Successor Conservator</w:t>
            </w:r>
          </w:p>
        </w:tc>
        <w:tc>
          <w:tcPr>
            <w:tcW w:w="270" w:type="dxa"/>
            <w:tcBorders>
              <w:top w:val="nil"/>
              <w:left w:val="nil"/>
              <w:bottom w:val="nil"/>
              <w:right w:val="nil"/>
            </w:tcBorders>
          </w:tcPr>
          <w:p w14:paraId="5A73F8BF" w14:textId="77777777" w:rsidR="00FF268F" w:rsidRPr="00AF6CFE" w:rsidRDefault="00FF268F" w:rsidP="00D65029"/>
        </w:tc>
      </w:tr>
      <w:tr w:rsidR="00FF268F" w:rsidRPr="00AF6CFE" w14:paraId="711244C1" w14:textId="77777777" w:rsidTr="00D65029">
        <w:tc>
          <w:tcPr>
            <w:tcW w:w="4320" w:type="dxa"/>
            <w:gridSpan w:val="3"/>
            <w:tcBorders>
              <w:top w:val="nil"/>
              <w:left w:val="nil"/>
              <w:bottom w:val="nil"/>
              <w:right w:val="nil"/>
            </w:tcBorders>
          </w:tcPr>
          <w:p w14:paraId="4F7E0A7F" w14:textId="77777777" w:rsidR="00FF268F" w:rsidRPr="00AF6CFE" w:rsidRDefault="00FF268F" w:rsidP="00D65029"/>
        </w:tc>
        <w:tc>
          <w:tcPr>
            <w:tcW w:w="720" w:type="dxa"/>
            <w:tcBorders>
              <w:top w:val="nil"/>
              <w:left w:val="nil"/>
              <w:bottom w:val="nil"/>
              <w:right w:val="nil"/>
            </w:tcBorders>
          </w:tcPr>
          <w:p w14:paraId="316585ED" w14:textId="77777777" w:rsidR="00FF268F" w:rsidRPr="00AF6CFE" w:rsidRDefault="00FF268F" w:rsidP="00D65029"/>
        </w:tc>
        <w:tc>
          <w:tcPr>
            <w:tcW w:w="4050" w:type="dxa"/>
            <w:gridSpan w:val="2"/>
            <w:tcBorders>
              <w:top w:val="nil"/>
              <w:left w:val="nil"/>
              <w:bottom w:val="nil"/>
              <w:right w:val="nil"/>
            </w:tcBorders>
            <w:vAlign w:val="center"/>
          </w:tcPr>
          <w:p w14:paraId="1ECF9C22" w14:textId="26658A94" w:rsidR="00FF268F" w:rsidRPr="00EC0AAD" w:rsidRDefault="00FF268F" w:rsidP="00D65029">
            <w:pPr>
              <w:jc w:val="center"/>
            </w:pPr>
          </w:p>
        </w:tc>
        <w:tc>
          <w:tcPr>
            <w:tcW w:w="270" w:type="dxa"/>
            <w:tcBorders>
              <w:top w:val="nil"/>
              <w:left w:val="nil"/>
              <w:bottom w:val="nil"/>
              <w:right w:val="nil"/>
            </w:tcBorders>
          </w:tcPr>
          <w:p w14:paraId="1DA57F53" w14:textId="77777777" w:rsidR="00FF268F" w:rsidRPr="00AF6CFE" w:rsidRDefault="00FF268F" w:rsidP="00D65029"/>
        </w:tc>
      </w:tr>
      <w:tr w:rsidR="00FF268F" w:rsidRPr="00AF6CFE" w14:paraId="4AE35B99" w14:textId="77777777" w:rsidTr="00D65029">
        <w:tc>
          <w:tcPr>
            <w:tcW w:w="4320" w:type="dxa"/>
            <w:gridSpan w:val="3"/>
            <w:tcBorders>
              <w:top w:val="nil"/>
              <w:left w:val="nil"/>
              <w:bottom w:val="single" w:sz="4" w:space="0" w:color="auto"/>
              <w:right w:val="nil"/>
            </w:tcBorders>
          </w:tcPr>
          <w:p w14:paraId="64E48364" w14:textId="77777777" w:rsidR="00FF268F" w:rsidRPr="00AF6CFE" w:rsidRDefault="00FF268F" w:rsidP="00D65029"/>
        </w:tc>
        <w:tc>
          <w:tcPr>
            <w:tcW w:w="720" w:type="dxa"/>
            <w:tcBorders>
              <w:top w:val="nil"/>
              <w:left w:val="nil"/>
              <w:bottom w:val="nil"/>
              <w:right w:val="nil"/>
            </w:tcBorders>
          </w:tcPr>
          <w:p w14:paraId="2D918718" w14:textId="77777777" w:rsidR="00FF268F" w:rsidRPr="00AF6CFE" w:rsidRDefault="00FF268F" w:rsidP="00D65029"/>
        </w:tc>
        <w:tc>
          <w:tcPr>
            <w:tcW w:w="4050" w:type="dxa"/>
            <w:gridSpan w:val="2"/>
            <w:tcBorders>
              <w:top w:val="nil"/>
              <w:left w:val="nil"/>
              <w:bottom w:val="nil"/>
              <w:right w:val="nil"/>
            </w:tcBorders>
            <w:vAlign w:val="center"/>
          </w:tcPr>
          <w:p w14:paraId="42F86F8C" w14:textId="0F37B79F" w:rsidR="00FF268F" w:rsidRPr="00AF6CFE" w:rsidRDefault="00FF268F" w:rsidP="00D65029">
            <w:pPr>
              <w:jc w:val="center"/>
            </w:pPr>
          </w:p>
        </w:tc>
        <w:tc>
          <w:tcPr>
            <w:tcW w:w="270" w:type="dxa"/>
            <w:tcBorders>
              <w:top w:val="nil"/>
              <w:left w:val="nil"/>
              <w:bottom w:val="nil"/>
              <w:right w:val="nil"/>
            </w:tcBorders>
          </w:tcPr>
          <w:p w14:paraId="4FDC20CE" w14:textId="77777777" w:rsidR="00FF268F" w:rsidRPr="00AF6CFE" w:rsidRDefault="00FF268F" w:rsidP="00D65029"/>
        </w:tc>
      </w:tr>
      <w:tr w:rsidR="00FF268F" w:rsidRPr="00AF6CFE" w14:paraId="611E4A84" w14:textId="77777777" w:rsidTr="00D65029">
        <w:tc>
          <w:tcPr>
            <w:tcW w:w="4320" w:type="dxa"/>
            <w:gridSpan w:val="3"/>
            <w:tcBorders>
              <w:top w:val="single" w:sz="4" w:space="0" w:color="auto"/>
              <w:left w:val="nil"/>
              <w:bottom w:val="nil"/>
              <w:right w:val="nil"/>
            </w:tcBorders>
          </w:tcPr>
          <w:p w14:paraId="0F3DD17B" w14:textId="77777777" w:rsidR="00FF268F" w:rsidRPr="00AF6CFE" w:rsidRDefault="00FF268F" w:rsidP="00D65029"/>
        </w:tc>
        <w:tc>
          <w:tcPr>
            <w:tcW w:w="720" w:type="dxa"/>
            <w:tcBorders>
              <w:top w:val="nil"/>
              <w:left w:val="nil"/>
              <w:bottom w:val="nil"/>
              <w:right w:val="nil"/>
            </w:tcBorders>
          </w:tcPr>
          <w:p w14:paraId="519A0771" w14:textId="77777777" w:rsidR="00FF268F" w:rsidRPr="00AF6CFE" w:rsidRDefault="00FF268F" w:rsidP="00D65029"/>
        </w:tc>
        <w:tc>
          <w:tcPr>
            <w:tcW w:w="4050" w:type="dxa"/>
            <w:gridSpan w:val="2"/>
            <w:tcBorders>
              <w:top w:val="nil"/>
              <w:left w:val="nil"/>
              <w:bottom w:val="nil"/>
              <w:right w:val="nil"/>
            </w:tcBorders>
          </w:tcPr>
          <w:p w14:paraId="1D1C56E4" w14:textId="77777777" w:rsidR="00FF268F" w:rsidRPr="00AF6CFE" w:rsidRDefault="00FF268F" w:rsidP="00D65029"/>
        </w:tc>
        <w:tc>
          <w:tcPr>
            <w:tcW w:w="270" w:type="dxa"/>
            <w:tcBorders>
              <w:top w:val="nil"/>
              <w:left w:val="nil"/>
              <w:bottom w:val="nil"/>
              <w:right w:val="nil"/>
            </w:tcBorders>
          </w:tcPr>
          <w:p w14:paraId="633E1E53" w14:textId="77777777" w:rsidR="00FF268F" w:rsidRPr="00AF6CFE" w:rsidRDefault="00FF268F" w:rsidP="00D65029"/>
        </w:tc>
      </w:tr>
    </w:tbl>
    <w:p w14:paraId="448990FD" w14:textId="37145923" w:rsidR="00FF268F" w:rsidRDefault="000A6D02" w:rsidP="00D65029">
      <w:r>
        <w:pict w14:anchorId="753ABB71">
          <v:rect id="_x0000_i1025" style="width:0;height:1.5pt" o:hralign="center" o:hrstd="t" o:hr="t" fillcolor="#a0a0a0" stroked="f"/>
        </w:pict>
      </w:r>
    </w:p>
    <w:p w14:paraId="2E661BCF" w14:textId="77777777" w:rsidR="00D65029" w:rsidRDefault="00D65029">
      <w:pPr>
        <w:ind w:firstLine="720"/>
      </w:pPr>
    </w:p>
    <w:p w14:paraId="791EB008" w14:textId="0A80951B" w:rsidR="00666ABD" w:rsidRDefault="00666ABD" w:rsidP="00D65029">
      <w:r>
        <w:t>This matter came on for hearing before the district court on _____________________</w:t>
      </w:r>
      <w:r w:rsidR="00404741">
        <w:t>___</w:t>
      </w:r>
      <w:r w:rsidR="00D65029">
        <w:t xml:space="preserve"> </w:t>
      </w:r>
      <w:proofErr w:type="spellStart"/>
      <w:r>
        <w:t>on</w:t>
      </w:r>
      <w:proofErr w:type="spellEnd"/>
      <w:r>
        <w:t xml:space="preserve"> a petition seeking appointment of</w:t>
      </w:r>
      <w:r w:rsidR="00D65029">
        <w:t xml:space="preserve"> successor </w:t>
      </w:r>
      <w:r>
        <w:t xml:space="preserve"> </w:t>
      </w:r>
      <w:r w:rsidRPr="00E508D6">
        <w:fldChar w:fldCharType="begin">
          <w:ffData>
            <w:name w:val="Check26"/>
            <w:enabled/>
            <w:calcOnExit w:val="0"/>
            <w:checkBox>
              <w:sizeAuto/>
              <w:default w:val="0"/>
            </w:checkBox>
          </w:ffData>
        </w:fldChar>
      </w:r>
      <w:bookmarkStart w:id="0" w:name="Check26"/>
      <w:r w:rsidRPr="00C47E47">
        <w:rPr>
          <w:highlight w:val="yellow"/>
          <w:rPrChange w:id="1" w:author="Kuberski, Virginia" w:date="2021-06-01T14:57:00Z">
            <w:rPr/>
          </w:rPrChange>
        </w:rPr>
        <w:instrText xml:space="preserve"> FORMCHECKBOX </w:instrText>
      </w:r>
      <w:r w:rsidR="000A6D02">
        <w:rPr>
          <w:highlight w:val="yellow"/>
          <w:rPrChange w:id="2" w:author="Kuberski, Virginia" w:date="2021-06-01T14:57:00Z">
            <w:rPr>
              <w:highlight w:val="yellow"/>
            </w:rPr>
          </w:rPrChange>
        </w:rPr>
      </w:r>
      <w:r w:rsidR="000A6D02">
        <w:rPr>
          <w:highlight w:val="yellow"/>
          <w:rPrChange w:id="3" w:author="Kuberski, Virginia" w:date="2021-06-01T14:57:00Z">
            <w:rPr/>
          </w:rPrChange>
        </w:rPr>
        <w:fldChar w:fldCharType="separate"/>
      </w:r>
      <w:r w:rsidRPr="00E508D6">
        <w:fldChar w:fldCharType="end"/>
      </w:r>
      <w:bookmarkEnd w:id="0"/>
      <w:r w:rsidR="00D65029" w:rsidRPr="00E508D6">
        <w:t xml:space="preserve"> </w:t>
      </w:r>
      <w:r w:rsidRPr="00E508D6">
        <w:t xml:space="preserve">Guardian </w:t>
      </w:r>
      <w:r w:rsidRPr="00E508D6">
        <w:fldChar w:fldCharType="begin">
          <w:ffData>
            <w:name w:val="Check27"/>
            <w:enabled/>
            <w:calcOnExit w:val="0"/>
            <w:checkBox>
              <w:sizeAuto/>
              <w:default w:val="0"/>
            </w:checkBox>
          </w:ffData>
        </w:fldChar>
      </w:r>
      <w:bookmarkStart w:id="4" w:name="Check27"/>
      <w:r w:rsidRPr="00E508D6">
        <w:instrText xml:space="preserve"> FORMCHECKBOX </w:instrText>
      </w:r>
      <w:r w:rsidR="000A6D02">
        <w:rPr>
          <w:highlight w:val="yellow"/>
        </w:rPr>
      </w:r>
      <w:r w:rsidR="000A6D02">
        <w:rPr>
          <w:highlight w:val="yellow"/>
        </w:rPr>
        <w:fldChar w:fldCharType="separate"/>
      </w:r>
      <w:r w:rsidRPr="00E508D6">
        <w:fldChar w:fldCharType="end"/>
      </w:r>
      <w:bookmarkEnd w:id="4"/>
      <w:r w:rsidRPr="00E508D6">
        <w:t xml:space="preserve"> Conservator</w:t>
      </w:r>
      <w:r>
        <w:t xml:space="preserve"> for the </w:t>
      </w:r>
      <w:r w:rsidR="00D65029">
        <w:t>person subject to guardianship/conservatorship named above.</w:t>
      </w:r>
      <w:r>
        <w:t xml:space="preserve">  Petitioner appeared personally with the </w:t>
      </w:r>
      <w:r w:rsidRPr="00E508D6">
        <w:t>Petitioner’s attorne</w:t>
      </w:r>
      <w:r w:rsidR="00404741" w:rsidRPr="00E508D6">
        <w:t>y,</w:t>
      </w:r>
      <w:r w:rsidR="00404741">
        <w:t xml:space="preserve"> </w:t>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D65029">
        <w:t>.</w:t>
      </w:r>
      <w:r>
        <w:t xml:space="preserve">  The </w:t>
      </w:r>
      <w:r w:rsidR="00D65029">
        <w:t>person subject to guardianship/conservatorship</w:t>
      </w:r>
      <w:r>
        <w:t xml:space="preserve"> appeared personally with </w:t>
      </w:r>
      <w:r w:rsidR="00D65029">
        <w:t>their</w:t>
      </w:r>
      <w:r>
        <w:t xml:space="preserve"> </w:t>
      </w:r>
      <w:r w:rsidRPr="00E508D6">
        <w:t>attorney, _____________________________</w:t>
      </w:r>
      <w:r>
        <w:t>__.  The matter, having been considered by the Court, and the Court being duly advised in the premises now makes the following:</w:t>
      </w:r>
    </w:p>
    <w:p w14:paraId="1D6021A2" w14:textId="77777777" w:rsidR="00666ABD" w:rsidRDefault="00666ABD">
      <w:pPr>
        <w:ind w:firstLine="720"/>
      </w:pPr>
    </w:p>
    <w:p w14:paraId="0BF70C03" w14:textId="77777777" w:rsidR="00666ABD" w:rsidRDefault="00666ABD">
      <w:pPr>
        <w:jc w:val="center"/>
        <w:rPr>
          <w:b/>
        </w:rPr>
      </w:pPr>
      <w:r>
        <w:rPr>
          <w:b/>
        </w:rPr>
        <w:t>FINDINGS OF FACT</w:t>
      </w:r>
    </w:p>
    <w:p w14:paraId="1F947F7F" w14:textId="77777777" w:rsidR="00666ABD" w:rsidRDefault="00666ABD">
      <w:pPr>
        <w:jc w:val="center"/>
        <w:rPr>
          <w:b/>
        </w:rPr>
      </w:pPr>
    </w:p>
    <w:p w14:paraId="1EEBEBA7" w14:textId="77777777" w:rsidR="00666ABD" w:rsidRDefault="00666ABD">
      <w:pPr>
        <w:numPr>
          <w:ilvl w:val="0"/>
          <w:numId w:val="3"/>
        </w:numPr>
      </w:pPr>
      <w:r>
        <w:t>FINDING OF INCAPACITY:</w:t>
      </w:r>
    </w:p>
    <w:p w14:paraId="5BBC2834" w14:textId="56C04B84" w:rsidR="00666ABD" w:rsidRDefault="00666ABD">
      <w:pPr>
        <w:ind w:left="720" w:hanging="720"/>
      </w:pPr>
      <w:r>
        <w:fldChar w:fldCharType="begin">
          <w:ffData>
            <w:name w:val="Check30"/>
            <w:enabled/>
            <w:calcOnExit w:val="0"/>
            <w:checkBox>
              <w:sizeAuto/>
              <w:default w:val="0"/>
            </w:checkBox>
          </w:ffData>
        </w:fldChar>
      </w:r>
      <w:bookmarkStart w:id="5" w:name="Check30"/>
      <w:r>
        <w:instrText xml:space="preserve"> FORMCHECKBOX </w:instrText>
      </w:r>
      <w:r w:rsidR="000A6D02">
        <w:fldChar w:fldCharType="separate"/>
      </w:r>
      <w:r>
        <w:fldChar w:fldCharType="end"/>
      </w:r>
      <w:bookmarkEnd w:id="5"/>
      <w:r>
        <w:tab/>
      </w:r>
      <w:r>
        <w:rPr>
          <w:b/>
          <w:u w:val="single"/>
        </w:rPr>
        <w:t>Guardianship</w:t>
      </w:r>
      <w:r>
        <w:t>: (i)</w:t>
      </w:r>
      <w:r>
        <w:tab/>
        <w:t xml:space="preserve">The </w:t>
      </w:r>
      <w:r w:rsidR="00D65029">
        <w:t>person subject to guardianship/conservatorship</w:t>
      </w:r>
      <w:r>
        <w:t xml:space="preserve"> is incapacitated because </w:t>
      </w:r>
      <w:r w:rsidR="00D65029">
        <w:t>the person</w:t>
      </w:r>
      <w:r>
        <w:t xml:space="preserve"> is impaired to the extent of lacking sufficient understanding or capacity to make or communicate responsible decisions concerning </w:t>
      </w:r>
      <w:r w:rsidR="00D65029">
        <w:t>their</w:t>
      </w:r>
      <w:r>
        <w:t xml:space="preserve"> personal needs for medical care, nutrition, clothing, shelter or safety.  The </w:t>
      </w:r>
      <w:r w:rsidR="00D65029">
        <w:t>person’s</w:t>
      </w:r>
      <w:r>
        <w:t xml:space="preserve"> inabilit</w:t>
      </w:r>
      <w:r w:rsidR="00D65029">
        <w:t>y is reflected by the following facts:</w:t>
      </w:r>
    </w:p>
    <w:p w14:paraId="5C5F381E" w14:textId="77777777" w:rsidR="00666ABD" w:rsidRDefault="00666ABD">
      <w:pPr>
        <w:ind w:left="720" w:hanging="720"/>
      </w:pPr>
      <w:r>
        <w:tab/>
        <w:t>_____________________________________________________________________</w:t>
      </w:r>
    </w:p>
    <w:p w14:paraId="4BF8BFF3" w14:textId="77777777" w:rsidR="00666ABD" w:rsidRDefault="00666ABD">
      <w:pPr>
        <w:ind w:left="720" w:hanging="720"/>
      </w:pPr>
      <w:r>
        <w:tab/>
        <w:t>_____________________________________________________________________</w:t>
      </w:r>
    </w:p>
    <w:p w14:paraId="20E89A15" w14:textId="77777777" w:rsidR="00666ABD" w:rsidRDefault="00666ABD">
      <w:pPr>
        <w:ind w:left="720" w:hanging="720"/>
      </w:pPr>
      <w:r>
        <w:tab/>
        <w:t>_____________________________________________________________________</w:t>
      </w:r>
    </w:p>
    <w:p w14:paraId="166BD213" w14:textId="77777777" w:rsidR="00666ABD" w:rsidRDefault="00666ABD">
      <w:pPr>
        <w:ind w:left="720" w:hanging="720"/>
      </w:pPr>
      <w:r>
        <w:tab/>
        <w:t>_____________________________________________________________________</w:t>
      </w:r>
    </w:p>
    <w:p w14:paraId="4166F074" w14:textId="77777777" w:rsidR="00666ABD" w:rsidRDefault="00666ABD">
      <w:pPr>
        <w:ind w:left="720" w:hanging="720"/>
      </w:pPr>
      <w:r>
        <w:tab/>
        <w:t>_____________________________________________________________________</w:t>
      </w:r>
    </w:p>
    <w:p w14:paraId="25236BE8" w14:textId="31DA4120" w:rsidR="00666ABD" w:rsidRDefault="00666ABD">
      <w:pPr>
        <w:ind w:left="720"/>
      </w:pPr>
      <w:r>
        <w:t xml:space="preserve">and (ii) the </w:t>
      </w:r>
      <w:r w:rsidR="00D65029">
        <w:t>person subject to guardianship/conservatorship</w:t>
      </w:r>
      <w:r>
        <w:t xml:space="preserve"> has demonstrated behavioral deficits evidencing inability to meet </w:t>
      </w:r>
      <w:r w:rsidR="00D65029">
        <w:t>their</w:t>
      </w:r>
      <w:r>
        <w:t xml:space="preserve"> needs for medical care, nutrition, safety and shelter. The </w:t>
      </w:r>
      <w:r w:rsidR="00D65029">
        <w:t>person</w:t>
      </w:r>
      <w:r>
        <w:t>’s inability is reflected by the followin</w:t>
      </w:r>
      <w:r w:rsidR="00D65029">
        <w:t>g facts:</w:t>
      </w:r>
    </w:p>
    <w:p w14:paraId="5AEF6DFC" w14:textId="77777777" w:rsidR="00666ABD" w:rsidRDefault="00666ABD">
      <w:pPr>
        <w:ind w:left="720"/>
      </w:pPr>
      <w:r>
        <w:t>_____________________________________________________________________</w:t>
      </w:r>
    </w:p>
    <w:p w14:paraId="2E5B3A0F" w14:textId="77777777" w:rsidR="00666ABD" w:rsidRDefault="00666ABD">
      <w:pPr>
        <w:ind w:left="720" w:hanging="720"/>
      </w:pPr>
      <w:r>
        <w:tab/>
        <w:t>_____________________________________________________________________</w:t>
      </w:r>
    </w:p>
    <w:p w14:paraId="7CCF1F4C" w14:textId="77777777" w:rsidR="00666ABD" w:rsidRDefault="00666ABD">
      <w:pPr>
        <w:ind w:left="720" w:hanging="720"/>
      </w:pPr>
      <w:r>
        <w:tab/>
        <w:t>_____________________________________________________________________</w:t>
      </w:r>
    </w:p>
    <w:p w14:paraId="30F09C40" w14:textId="77777777" w:rsidR="00666ABD" w:rsidRDefault="00666ABD">
      <w:pPr>
        <w:ind w:left="720" w:hanging="720"/>
      </w:pPr>
      <w:r>
        <w:tab/>
        <w:t>_____________________________________________________________________</w:t>
      </w:r>
    </w:p>
    <w:p w14:paraId="19A6FD9F" w14:textId="77777777" w:rsidR="00666ABD" w:rsidRDefault="00666ABD">
      <w:pPr>
        <w:ind w:left="720" w:hanging="720"/>
      </w:pPr>
      <w:r>
        <w:tab/>
        <w:t>_____________________________________________________________________</w:t>
      </w:r>
    </w:p>
    <w:p w14:paraId="365C8358" w14:textId="77777777" w:rsidR="00666ABD" w:rsidRDefault="00666ABD">
      <w:pPr>
        <w:ind w:left="720" w:hanging="720"/>
      </w:pPr>
    </w:p>
    <w:p w14:paraId="1627A4DB" w14:textId="1747525A" w:rsidR="00666ABD" w:rsidRDefault="00666ABD">
      <w:pPr>
        <w:ind w:left="720" w:hanging="720"/>
      </w:pPr>
      <w:r>
        <w:lastRenderedPageBreak/>
        <w:fldChar w:fldCharType="begin">
          <w:ffData>
            <w:name w:val="Check31"/>
            <w:enabled/>
            <w:calcOnExit w:val="0"/>
            <w:checkBox>
              <w:sizeAuto/>
              <w:default w:val="0"/>
            </w:checkBox>
          </w:ffData>
        </w:fldChar>
      </w:r>
      <w:bookmarkStart w:id="6" w:name="Check31"/>
      <w:r>
        <w:instrText xml:space="preserve"> FORMCHECKBOX </w:instrText>
      </w:r>
      <w:r w:rsidR="000A6D02">
        <w:fldChar w:fldCharType="separate"/>
      </w:r>
      <w:r>
        <w:fldChar w:fldCharType="end"/>
      </w:r>
      <w:bookmarkEnd w:id="6"/>
      <w:r>
        <w:tab/>
      </w:r>
      <w:r>
        <w:rPr>
          <w:b/>
          <w:u w:val="single"/>
        </w:rPr>
        <w:t>Conservatorship</w:t>
      </w:r>
      <w:r>
        <w:t>: (i)</w:t>
      </w:r>
      <w:r>
        <w:tab/>
        <w:t xml:space="preserve">The </w:t>
      </w:r>
      <w:r w:rsidR="00D65029">
        <w:t>person subject to guardianship/conservatorship</w:t>
      </w:r>
      <w:r w:rsidR="00CE72EC">
        <w:t xml:space="preserve"> is unable to manage property and business affairs because of an impairment in the ability to receive and evaluate information or make decisions, even with the use of appropriate technological assistance</w:t>
      </w:r>
      <w:r>
        <w:t xml:space="preserve">.  The </w:t>
      </w:r>
      <w:r w:rsidR="00D65029">
        <w:t>person</w:t>
      </w:r>
      <w:r>
        <w:t>’s inability is reflected by the following facts: ________________________________________________________</w:t>
      </w:r>
      <w:r w:rsidR="00CE72EC">
        <w:t>_____________</w:t>
      </w:r>
    </w:p>
    <w:p w14:paraId="09EC2FE4" w14:textId="77777777" w:rsidR="00666ABD" w:rsidRDefault="00666ABD">
      <w:pPr>
        <w:ind w:left="720"/>
      </w:pPr>
      <w:r>
        <w:t>_____________________________________________________________________</w:t>
      </w:r>
    </w:p>
    <w:p w14:paraId="44F5F87F" w14:textId="77777777" w:rsidR="00666ABD" w:rsidRDefault="00666ABD">
      <w:pPr>
        <w:ind w:left="720" w:hanging="720"/>
      </w:pPr>
      <w:r>
        <w:tab/>
        <w:t>_____________________________________________________________________</w:t>
      </w:r>
    </w:p>
    <w:p w14:paraId="2B4B0298" w14:textId="77777777" w:rsidR="00666ABD" w:rsidRDefault="00666ABD">
      <w:pPr>
        <w:ind w:left="720" w:hanging="720"/>
      </w:pPr>
      <w:r>
        <w:tab/>
        <w:t>_____________________________________________________________________</w:t>
      </w:r>
    </w:p>
    <w:p w14:paraId="77AF4E9E" w14:textId="77777777" w:rsidR="00666ABD" w:rsidRDefault="00666ABD">
      <w:pPr>
        <w:ind w:left="720" w:hanging="720"/>
      </w:pPr>
      <w:r>
        <w:tab/>
        <w:t>_____________________________________________________________________</w:t>
      </w:r>
    </w:p>
    <w:p w14:paraId="1B67F597" w14:textId="77777777" w:rsidR="00666ABD" w:rsidRDefault="00666ABD">
      <w:pPr>
        <w:ind w:left="720" w:hanging="720"/>
      </w:pPr>
      <w:r>
        <w:tab/>
        <w:t>_____________________________________________________________________</w:t>
      </w:r>
    </w:p>
    <w:p w14:paraId="7E4574CC" w14:textId="541E9B0C" w:rsidR="00666ABD" w:rsidRDefault="00666ABD">
      <w:pPr>
        <w:ind w:left="720"/>
      </w:pPr>
      <w:r>
        <w:t xml:space="preserve">and (ii) the </w:t>
      </w:r>
      <w:r w:rsidR="00D65029">
        <w:t>person subject to guardianship/conservatorship</w:t>
      </w:r>
      <w:r>
        <w:t xml:space="preserve"> has property which will be dissipated without proper management and funds are needed for the support, care, education, health, and welfare of the </w:t>
      </w:r>
      <w:r w:rsidR="00D65029">
        <w:t>person</w:t>
      </w:r>
      <w:r>
        <w:t xml:space="preserve"> or of individuals who are entitled to the individual’s support and that protection is necessary or desirable to obtain or provide money. This conclusion is supported by the following facts: </w:t>
      </w:r>
    </w:p>
    <w:p w14:paraId="499EB93C" w14:textId="77777777" w:rsidR="00666ABD" w:rsidRDefault="00666ABD">
      <w:pPr>
        <w:ind w:left="720"/>
      </w:pPr>
      <w:r>
        <w:t>_____________________________________________________________________</w:t>
      </w:r>
    </w:p>
    <w:p w14:paraId="693507D7" w14:textId="77777777" w:rsidR="00666ABD" w:rsidRDefault="00666ABD">
      <w:pPr>
        <w:ind w:left="720" w:hanging="720"/>
      </w:pPr>
      <w:r>
        <w:tab/>
        <w:t>_____________________________________________________________________</w:t>
      </w:r>
    </w:p>
    <w:p w14:paraId="327AA32A" w14:textId="77777777" w:rsidR="00666ABD" w:rsidRDefault="00666ABD">
      <w:pPr>
        <w:ind w:left="720" w:hanging="720"/>
      </w:pPr>
      <w:r>
        <w:tab/>
        <w:t>_____________________________________________________________________</w:t>
      </w:r>
    </w:p>
    <w:p w14:paraId="25D256DB" w14:textId="77777777" w:rsidR="00666ABD" w:rsidRDefault="00666ABD">
      <w:pPr>
        <w:ind w:left="720" w:hanging="720"/>
      </w:pPr>
      <w:r>
        <w:tab/>
        <w:t>_____________________________________________________________________</w:t>
      </w:r>
    </w:p>
    <w:p w14:paraId="115AC5CF" w14:textId="77777777" w:rsidR="00666ABD" w:rsidRDefault="00666ABD">
      <w:pPr>
        <w:ind w:left="720" w:hanging="720"/>
      </w:pPr>
      <w:r>
        <w:tab/>
        <w:t>_____________________________________________________________________</w:t>
      </w:r>
    </w:p>
    <w:p w14:paraId="62635D28" w14:textId="77777777" w:rsidR="00666ABD" w:rsidRDefault="00666ABD"/>
    <w:p w14:paraId="2E96755C" w14:textId="42000569" w:rsidR="00D65029" w:rsidRDefault="00EB5446">
      <w:pPr>
        <w:numPr>
          <w:ilvl w:val="0"/>
          <w:numId w:val="3"/>
        </w:numPr>
      </w:pPr>
      <w:r>
        <w:fldChar w:fldCharType="begin">
          <w:ffData>
            <w:name w:val="Check24"/>
            <w:enabled/>
            <w:calcOnExit w:val="0"/>
            <w:checkBox>
              <w:sizeAuto/>
              <w:default w:val="0"/>
            </w:checkBox>
          </w:ffData>
        </w:fldChar>
      </w:r>
      <w:r>
        <w:instrText xml:space="preserve"> FORMCHECKBOX </w:instrText>
      </w:r>
      <w:r w:rsidR="000A6D02">
        <w:fldChar w:fldCharType="separate"/>
      </w:r>
      <w:r>
        <w:fldChar w:fldCharType="end"/>
      </w:r>
      <w:r>
        <w:t xml:space="preserve">  </w:t>
      </w:r>
      <w:r w:rsidR="00666ABD">
        <w:t xml:space="preserve">No </w:t>
      </w:r>
      <w:r w:rsidR="00666ABD" w:rsidRPr="001B5E6B">
        <w:t>appropriate</w:t>
      </w:r>
      <w:r w:rsidR="00666ABD">
        <w:t xml:space="preserve"> alternative to guardianship exists that is less restrictive of </w:t>
      </w:r>
      <w:r w:rsidR="00D65029">
        <w:t xml:space="preserve">the </w:t>
      </w:r>
      <w:r w:rsidR="00666ABD" w:rsidRPr="005948EB">
        <w:t xml:space="preserve">civil rights and liberties </w:t>
      </w:r>
      <w:r w:rsidR="00D65029">
        <w:t xml:space="preserve">of the person subject to guardianship/conservatorship </w:t>
      </w:r>
      <w:r w:rsidR="00666ABD" w:rsidRPr="005948EB">
        <w:t>including</w:t>
      </w:r>
      <w:r w:rsidR="008476DC" w:rsidRPr="005948EB">
        <w:t xml:space="preserve">, but not limited to, </w:t>
      </w:r>
      <w:r w:rsidR="00666ABD" w:rsidRPr="005948EB">
        <w:t>the use of appropriate technological assistance</w:t>
      </w:r>
      <w:r w:rsidRPr="005948EB">
        <w:t xml:space="preserve">, supported decision making, community or residential services, or appointment of a health care agent under Minn. Stat. § 145C.01, </w:t>
      </w:r>
      <w:proofErr w:type="spellStart"/>
      <w:r w:rsidRPr="005948EB">
        <w:t>subd</w:t>
      </w:r>
      <w:proofErr w:type="spellEnd"/>
      <w:r w:rsidRPr="005948EB">
        <w:t>. 2</w:t>
      </w:r>
      <w:r w:rsidR="00666ABD" w:rsidRPr="005948EB">
        <w:t>.</w:t>
      </w:r>
      <w:r w:rsidRPr="005948EB">
        <w:t xml:space="preserve">  </w:t>
      </w:r>
      <w:r w:rsidR="001B5E6B" w:rsidRPr="005948EB">
        <w:t>T</w:t>
      </w:r>
      <w:r w:rsidRPr="005948EB">
        <w:t xml:space="preserve">he </w:t>
      </w:r>
      <w:r w:rsidR="00D65029">
        <w:t>person</w:t>
      </w:r>
      <w:r w:rsidR="00174B01" w:rsidRPr="005948EB">
        <w:t>’s identified needs cannot be</w:t>
      </w:r>
      <w:r w:rsidR="00865425" w:rsidRPr="005948EB">
        <w:t xml:space="preserve"> met by less restrictive means i</w:t>
      </w:r>
      <w:r w:rsidR="00174B01" w:rsidRPr="005948EB">
        <w:t xml:space="preserve">s reflected </w:t>
      </w:r>
      <w:r w:rsidR="00865425" w:rsidRPr="005948EB">
        <w:t>by the following facts:</w:t>
      </w:r>
    </w:p>
    <w:p w14:paraId="18F9A1E6" w14:textId="3137BAA4" w:rsidR="00666ABD" w:rsidRPr="00EB5446" w:rsidRDefault="00EB5446" w:rsidP="00D65029">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5948EB">
        <w:rPr>
          <w:u w:val="single"/>
        </w:rPr>
        <w:tab/>
      </w:r>
      <w:r w:rsidR="005948EB">
        <w:rPr>
          <w:u w:val="single"/>
        </w:rPr>
        <w:tab/>
      </w:r>
      <w:r w:rsidR="005948EB">
        <w:rPr>
          <w:u w:val="single"/>
        </w:rPr>
        <w:tab/>
      </w:r>
      <w:r w:rsidR="005948EB">
        <w:rPr>
          <w:u w:val="single"/>
        </w:rPr>
        <w:tab/>
      </w:r>
      <w:r w:rsidR="005948EB">
        <w:rPr>
          <w:u w:val="single"/>
        </w:rPr>
        <w:tab/>
      </w:r>
      <w:r w:rsidR="005948EB">
        <w:rPr>
          <w:u w:val="single"/>
        </w:rPr>
        <w:tab/>
      </w:r>
      <w:r w:rsidR="005948EB">
        <w:rPr>
          <w:u w:val="single"/>
        </w:rPr>
        <w:tab/>
      </w:r>
      <w:r w:rsidR="00D65029">
        <w:rPr>
          <w:u w:val="single"/>
        </w:rPr>
        <w:tab/>
      </w:r>
      <w:r w:rsidR="00D65029">
        <w:rPr>
          <w:u w:val="single"/>
        </w:rPr>
        <w:tab/>
      </w:r>
      <w:r w:rsidR="00D65029">
        <w:rPr>
          <w:u w:val="single"/>
        </w:rPr>
        <w:tab/>
      </w:r>
      <w:r w:rsidR="00D65029">
        <w:rPr>
          <w:u w:val="single"/>
        </w:rPr>
        <w:tab/>
      </w:r>
      <w:r w:rsidR="00D65029">
        <w:rPr>
          <w:u w:val="single"/>
        </w:rPr>
        <w:tab/>
      </w:r>
      <w:r w:rsidR="00D65029">
        <w:rPr>
          <w:u w:val="single"/>
        </w:rPr>
        <w:tab/>
      </w:r>
      <w:r w:rsidR="00D65029">
        <w:rPr>
          <w:u w:val="single"/>
        </w:rPr>
        <w:tab/>
      </w:r>
      <w:r w:rsidR="00D65029">
        <w:rPr>
          <w:u w:val="single"/>
        </w:rPr>
        <w:tab/>
      </w:r>
      <w:r w:rsidR="00D65029">
        <w:rPr>
          <w:u w:val="single"/>
        </w:rPr>
        <w:tab/>
      </w:r>
    </w:p>
    <w:p w14:paraId="3BC4AA47" w14:textId="77777777" w:rsidR="00EB5446" w:rsidRDefault="00EB5446" w:rsidP="00EB5446">
      <w:pPr>
        <w:ind w:left="720"/>
        <w:rPr>
          <w:u w:val="single"/>
        </w:rPr>
      </w:pPr>
    </w:p>
    <w:p w14:paraId="491C6846" w14:textId="77777777" w:rsidR="00D65029" w:rsidRDefault="00EB5446" w:rsidP="00EB5446">
      <w:pPr>
        <w:ind w:left="720"/>
      </w:pPr>
      <w:r>
        <w:fldChar w:fldCharType="begin">
          <w:ffData>
            <w:name w:val="Check24"/>
            <w:enabled/>
            <w:calcOnExit w:val="0"/>
            <w:checkBox>
              <w:sizeAuto/>
              <w:default w:val="0"/>
            </w:checkBox>
          </w:ffData>
        </w:fldChar>
      </w:r>
      <w:r>
        <w:instrText xml:space="preserve"> FORMCHECKBOX </w:instrText>
      </w:r>
      <w:r w:rsidR="000A6D02">
        <w:fldChar w:fldCharType="separate"/>
      </w:r>
      <w:r>
        <w:fldChar w:fldCharType="end"/>
      </w:r>
      <w:r>
        <w:t xml:space="preserve">  </w:t>
      </w:r>
      <w:r w:rsidRPr="005948EB">
        <w:t xml:space="preserve">No appropriate alternative to conservatorship exists that is less restrictive of </w:t>
      </w:r>
      <w:r w:rsidR="00D65029">
        <w:t xml:space="preserve">the </w:t>
      </w:r>
      <w:r w:rsidRPr="005948EB">
        <w:t xml:space="preserve">civil rights and liberties </w:t>
      </w:r>
      <w:r w:rsidR="00D65029">
        <w:t xml:space="preserve">of the person subject to guardianship/conservatorship </w:t>
      </w:r>
      <w:r w:rsidRPr="005948EB">
        <w:t xml:space="preserve">including, but not limited to, the use of appropriate technological assistance, supported decision making, </w:t>
      </w:r>
      <w:r w:rsidR="008476DC" w:rsidRPr="005948EB">
        <w:t xml:space="preserve">the use of a </w:t>
      </w:r>
      <w:r w:rsidRPr="005948EB">
        <w:t>representative payee, trusts, banking or bill-paying assistance, appointment of an attorney-in-fact under Minn. Stat. § 523.01, or a protective arrangement under Minn. Stat. § 524.5-412. T</w:t>
      </w:r>
      <w:r w:rsidR="001B5E6B" w:rsidRPr="005948EB">
        <w:t xml:space="preserve">he </w:t>
      </w:r>
      <w:r w:rsidR="00D65029">
        <w:t>person</w:t>
      </w:r>
      <w:r w:rsidR="00721163" w:rsidRPr="005948EB">
        <w:t xml:space="preserve">’s identified needs cannot be met by less restrictive means is reflected by the following </w:t>
      </w:r>
      <w:r w:rsidR="001B5E6B" w:rsidRPr="005948EB">
        <w:t>facts</w:t>
      </w:r>
      <w:r w:rsidR="00721163" w:rsidRPr="005948EB">
        <w:t>:</w:t>
      </w:r>
    </w:p>
    <w:p w14:paraId="02C548B4" w14:textId="6A22BACE" w:rsidR="00EB5446" w:rsidRDefault="00EB5446" w:rsidP="00EB5446">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721163">
        <w:rPr>
          <w:u w:val="single"/>
        </w:rPr>
        <w:tab/>
      </w:r>
      <w:r w:rsidR="008476DC">
        <w:rPr>
          <w:u w:val="single"/>
        </w:rPr>
        <w:tab/>
      </w:r>
      <w:r w:rsidR="008476DC">
        <w:rPr>
          <w:u w:val="single"/>
        </w:rPr>
        <w:tab/>
      </w:r>
      <w:r w:rsidR="008476DC">
        <w:rPr>
          <w:u w:val="single"/>
        </w:rPr>
        <w:tab/>
      </w:r>
      <w:r w:rsidR="008476DC">
        <w:rPr>
          <w:u w:val="single"/>
        </w:rPr>
        <w:tab/>
      </w:r>
      <w:r w:rsidR="008476DC">
        <w:rPr>
          <w:u w:val="single"/>
        </w:rPr>
        <w:tab/>
      </w:r>
      <w:r w:rsidR="008476DC">
        <w:rPr>
          <w:u w:val="single"/>
        </w:rPr>
        <w:tab/>
      </w:r>
      <w:r w:rsidR="008476DC">
        <w:rPr>
          <w:u w:val="single"/>
        </w:rPr>
        <w:tab/>
      </w:r>
      <w:r w:rsidR="008476DC">
        <w:rPr>
          <w:u w:val="single"/>
        </w:rPr>
        <w:tab/>
      </w:r>
      <w:r w:rsidR="00D65029">
        <w:rPr>
          <w:u w:val="single"/>
        </w:rPr>
        <w:tab/>
      </w:r>
      <w:r w:rsidR="00D65029">
        <w:rPr>
          <w:u w:val="single"/>
        </w:rPr>
        <w:tab/>
      </w:r>
    </w:p>
    <w:p w14:paraId="6582CBDF" w14:textId="77777777" w:rsidR="004B458A" w:rsidRPr="004B458A" w:rsidRDefault="004B458A" w:rsidP="004B458A"/>
    <w:p w14:paraId="65D429D7" w14:textId="77777777" w:rsidR="00666ABD" w:rsidRDefault="00666ABD"/>
    <w:p w14:paraId="1756094E" w14:textId="37B69D5F" w:rsidR="00666ABD" w:rsidRDefault="00666ABD">
      <w:pPr>
        <w:numPr>
          <w:ilvl w:val="0"/>
          <w:numId w:val="3"/>
        </w:numPr>
      </w:pPr>
      <w:r>
        <w:t xml:space="preserve">The </w:t>
      </w:r>
      <w:r w:rsidR="00D65029">
        <w:t>person subject to guardianship/conservatorship</w:t>
      </w:r>
      <w:r>
        <w:t xml:space="preserve"> is incapable of exercising the following rights and powers:</w:t>
      </w:r>
    </w:p>
    <w:p w14:paraId="5AAFB3E6" w14:textId="77777777" w:rsidR="00666ABD" w:rsidRDefault="00666ABD"/>
    <w:p w14:paraId="21957219" w14:textId="351E3121" w:rsidR="00666ABD" w:rsidRDefault="00666ABD">
      <w:pPr>
        <w:ind w:left="1440" w:hanging="720"/>
      </w:pPr>
      <w:r>
        <w:fldChar w:fldCharType="begin">
          <w:ffData>
            <w:name w:val="Check24"/>
            <w:enabled/>
            <w:calcOnExit w:val="0"/>
            <w:checkBox>
              <w:sizeAuto/>
              <w:default w:val="0"/>
            </w:checkBox>
          </w:ffData>
        </w:fldChar>
      </w:r>
      <w:r>
        <w:instrText xml:space="preserve"> FORMCHECKBOX </w:instrText>
      </w:r>
      <w:r w:rsidR="000A6D02">
        <w:fldChar w:fldCharType="separate"/>
      </w:r>
      <w:r>
        <w:fldChar w:fldCharType="end"/>
      </w:r>
      <w:r>
        <w:tab/>
        <w:t>All of the rights and powers under M</w:t>
      </w:r>
      <w:r w:rsidR="00A93A32">
        <w:t>inn</w:t>
      </w:r>
      <w:r>
        <w:t>.</w:t>
      </w:r>
      <w:r w:rsidR="00A93A32">
        <w:t xml:space="preserve"> </w:t>
      </w:r>
      <w:r>
        <w:t>S</w:t>
      </w:r>
      <w:r w:rsidR="00A93A32">
        <w:t>tat</w:t>
      </w:r>
      <w:r>
        <w:t xml:space="preserve">. § 524.5-313(c) </w:t>
      </w:r>
      <w:r w:rsidR="001D4C0A">
        <w:t>for a person subject to guardianship.</w:t>
      </w:r>
    </w:p>
    <w:p w14:paraId="7D46E000" w14:textId="2DC835AD" w:rsidR="00666ABD" w:rsidRDefault="00666ABD">
      <w:pPr>
        <w:ind w:left="1440" w:hanging="720"/>
      </w:pPr>
      <w:r>
        <w:fldChar w:fldCharType="begin">
          <w:ffData>
            <w:name w:val="Check33"/>
            <w:enabled/>
            <w:calcOnExit w:val="0"/>
            <w:checkBox>
              <w:sizeAuto/>
              <w:default w:val="0"/>
            </w:checkBox>
          </w:ffData>
        </w:fldChar>
      </w:r>
      <w:bookmarkStart w:id="7" w:name="Check33"/>
      <w:r>
        <w:instrText xml:space="preserve"> FORMCHECKBOX </w:instrText>
      </w:r>
      <w:r w:rsidR="000A6D02">
        <w:fldChar w:fldCharType="separate"/>
      </w:r>
      <w:r>
        <w:fldChar w:fldCharType="end"/>
      </w:r>
      <w:bookmarkEnd w:id="7"/>
      <w:r>
        <w:t xml:space="preserve"> </w:t>
      </w:r>
      <w:r>
        <w:tab/>
        <w:t>All of the rights and powers under M</w:t>
      </w:r>
      <w:r w:rsidR="00A93A32">
        <w:t>inn</w:t>
      </w:r>
      <w:r>
        <w:t>.</w:t>
      </w:r>
      <w:r w:rsidR="00A93A32">
        <w:t xml:space="preserve"> </w:t>
      </w:r>
      <w:r>
        <w:t>S</w:t>
      </w:r>
      <w:r w:rsidR="00A93A32">
        <w:t>tat</w:t>
      </w:r>
      <w:r>
        <w:t>. § 524.5-41</w:t>
      </w:r>
      <w:r w:rsidR="00CE72EC">
        <w:t>7</w:t>
      </w:r>
      <w:r>
        <w:t xml:space="preserve">(c) </w:t>
      </w:r>
      <w:r w:rsidR="001D4C0A">
        <w:t>for a person subject to conservatorship.</w:t>
      </w:r>
    </w:p>
    <w:p w14:paraId="230C65AD" w14:textId="77777777" w:rsidR="00666ABD" w:rsidRDefault="00666ABD">
      <w:pPr>
        <w:ind w:left="1440" w:hanging="720"/>
      </w:pPr>
    </w:p>
    <w:p w14:paraId="2DA55320" w14:textId="77777777" w:rsidR="00666ABD" w:rsidRDefault="00666ABD">
      <w:pPr>
        <w:ind w:left="1440"/>
      </w:pPr>
      <w:r>
        <w:t>A limited guardianship or conservatorship is not appropriate because _______</w:t>
      </w:r>
    </w:p>
    <w:p w14:paraId="3A72ABB9" w14:textId="77777777" w:rsidR="00666ABD" w:rsidRDefault="00666ABD">
      <w:pPr>
        <w:ind w:left="1440"/>
      </w:pPr>
      <w:r>
        <w:t>_______________________________________________________________</w:t>
      </w:r>
    </w:p>
    <w:p w14:paraId="5C329B6B" w14:textId="77777777" w:rsidR="00666ABD" w:rsidRDefault="00666ABD">
      <w:pPr>
        <w:ind w:left="1440"/>
      </w:pPr>
      <w:r>
        <w:t>_______________________________________________________________</w:t>
      </w:r>
    </w:p>
    <w:p w14:paraId="1C812F17" w14:textId="77777777" w:rsidR="00666ABD" w:rsidRDefault="00666ABD">
      <w:pPr>
        <w:ind w:left="1440"/>
      </w:pPr>
      <w:r>
        <w:t>_______________________________________________________________</w:t>
      </w:r>
    </w:p>
    <w:p w14:paraId="22F84951" w14:textId="646AFDC9" w:rsidR="00666ABD" w:rsidRPr="005948EB" w:rsidRDefault="00666ABD">
      <w:pPr>
        <w:ind w:left="720"/>
        <w:rPr>
          <w:b/>
          <w:i/>
        </w:rPr>
      </w:pPr>
      <w:r w:rsidRPr="005948EB">
        <w:rPr>
          <w:b/>
          <w:i/>
        </w:rPr>
        <w:t xml:space="preserve">(If the </w:t>
      </w:r>
      <w:r w:rsidR="00855C1F" w:rsidRPr="005948EB">
        <w:rPr>
          <w:b/>
          <w:i/>
        </w:rPr>
        <w:t xml:space="preserve">Respondent </w:t>
      </w:r>
      <w:r w:rsidRPr="005948EB">
        <w:rPr>
          <w:b/>
          <w:i/>
        </w:rPr>
        <w:t xml:space="preserve">is capable of performing some but not all powers and duties, specify which powers and duties CANNOT be performed by the </w:t>
      </w:r>
      <w:r w:rsidR="00855C1F" w:rsidRPr="005948EB">
        <w:rPr>
          <w:b/>
          <w:i/>
        </w:rPr>
        <w:t>Respondent</w:t>
      </w:r>
      <w:r w:rsidRPr="005948EB">
        <w:rPr>
          <w:b/>
          <w:i/>
        </w:rPr>
        <w:t>.)</w:t>
      </w:r>
    </w:p>
    <w:p w14:paraId="2A21789A" w14:textId="77777777" w:rsidR="00666ABD" w:rsidRDefault="00666ABD" w:rsidP="003607D7">
      <w:pPr>
        <w:spacing w:before="160" w:line="259" w:lineRule="auto"/>
        <w:ind w:left="720"/>
      </w:pPr>
      <w:r>
        <w:fldChar w:fldCharType="begin">
          <w:ffData>
            <w:name w:val="Check24"/>
            <w:enabled/>
            <w:calcOnExit w:val="0"/>
            <w:checkBox>
              <w:sizeAuto/>
              <w:default w:val="0"/>
            </w:checkBox>
          </w:ffData>
        </w:fldChar>
      </w:r>
      <w:bookmarkStart w:id="8" w:name="Check24"/>
      <w:r>
        <w:instrText xml:space="preserve"> FORMCHECKBOX </w:instrText>
      </w:r>
      <w:r w:rsidR="000A6D02">
        <w:fldChar w:fldCharType="separate"/>
      </w:r>
      <w:r>
        <w:fldChar w:fldCharType="end"/>
      </w:r>
      <w:bookmarkEnd w:id="8"/>
      <w:r>
        <w:tab/>
        <w:t>To establish the place of abode within or without the State;</w:t>
      </w:r>
    </w:p>
    <w:p w14:paraId="611C6D0E" w14:textId="0581BE60" w:rsidR="00666ABD" w:rsidRDefault="00666ABD" w:rsidP="003607D7">
      <w:pPr>
        <w:spacing w:before="160" w:line="259" w:lineRule="auto"/>
        <w:ind w:left="720"/>
      </w:pPr>
      <w:r>
        <w:fldChar w:fldCharType="begin">
          <w:ffData>
            <w:name w:val="Check1"/>
            <w:enabled/>
            <w:calcOnExit w:val="0"/>
            <w:checkBox>
              <w:sizeAuto/>
              <w:default w:val="0"/>
            </w:checkBox>
          </w:ffData>
        </w:fldChar>
      </w:r>
      <w:bookmarkStart w:id="9" w:name="Check1"/>
      <w:r>
        <w:instrText xml:space="preserve"> FORMCHECKBOX </w:instrText>
      </w:r>
      <w:r w:rsidR="000A6D02">
        <w:fldChar w:fldCharType="separate"/>
      </w:r>
      <w:r>
        <w:fldChar w:fldCharType="end"/>
      </w:r>
      <w:bookmarkEnd w:id="9"/>
      <w:r>
        <w:tab/>
        <w:t xml:space="preserve">To provide for the </w:t>
      </w:r>
      <w:r w:rsidR="00D65029">
        <w:t>person</w:t>
      </w:r>
      <w:r>
        <w:t>’s care, comfort and maintenance needs;</w:t>
      </w:r>
    </w:p>
    <w:p w14:paraId="1A90AC5F" w14:textId="0D2566E5" w:rsidR="00666ABD" w:rsidRDefault="00666ABD" w:rsidP="003607D7">
      <w:pPr>
        <w:spacing w:before="160" w:line="259" w:lineRule="auto"/>
        <w:ind w:left="1440" w:hanging="720"/>
      </w:pPr>
      <w:r>
        <w:fldChar w:fldCharType="begin">
          <w:ffData>
            <w:name w:val="Check2"/>
            <w:enabled/>
            <w:calcOnExit w:val="0"/>
            <w:checkBox>
              <w:sizeAuto/>
              <w:default w:val="0"/>
            </w:checkBox>
          </w:ffData>
        </w:fldChar>
      </w:r>
      <w:bookmarkStart w:id="10" w:name="Check2"/>
      <w:r>
        <w:instrText xml:space="preserve"> FORMCHECKBOX </w:instrText>
      </w:r>
      <w:r w:rsidR="000A6D02">
        <w:fldChar w:fldCharType="separate"/>
      </w:r>
      <w:r>
        <w:fldChar w:fldCharType="end"/>
      </w:r>
      <w:bookmarkEnd w:id="10"/>
      <w:r>
        <w:tab/>
        <w:t xml:space="preserve">To take reasonable care of the </w:t>
      </w:r>
      <w:r w:rsidR="00D65029">
        <w:t>person</w:t>
      </w:r>
      <w:r>
        <w:t>’s clothing, furniture, vehicles and other personal effects;</w:t>
      </w:r>
    </w:p>
    <w:p w14:paraId="3B317CC6" w14:textId="77777777" w:rsidR="00666ABD" w:rsidRDefault="00666ABD" w:rsidP="003607D7">
      <w:pPr>
        <w:spacing w:before="160" w:line="259" w:lineRule="auto"/>
        <w:ind w:left="1440" w:hanging="720"/>
      </w:pPr>
      <w:r>
        <w:fldChar w:fldCharType="begin">
          <w:ffData>
            <w:name w:val="Check3"/>
            <w:enabled/>
            <w:calcOnExit w:val="0"/>
            <w:checkBox>
              <w:sizeAuto/>
              <w:default w:val="0"/>
            </w:checkBox>
          </w:ffData>
        </w:fldChar>
      </w:r>
      <w:bookmarkStart w:id="11" w:name="Check3"/>
      <w:r>
        <w:instrText xml:space="preserve"> FORMCHECKBOX </w:instrText>
      </w:r>
      <w:r w:rsidR="000A6D02">
        <w:fldChar w:fldCharType="separate"/>
      </w:r>
      <w:r>
        <w:fldChar w:fldCharType="end"/>
      </w:r>
      <w:bookmarkEnd w:id="11"/>
      <w:r>
        <w:tab/>
        <w:t xml:space="preserve">To give any necessary consent to enable, or to withhold consent for, the necessary medical or other professional care, counsel, treatment or service; </w:t>
      </w:r>
    </w:p>
    <w:p w14:paraId="748C7D9C" w14:textId="7395399E" w:rsidR="00666ABD" w:rsidRDefault="00666ABD" w:rsidP="003607D7">
      <w:pPr>
        <w:spacing w:before="160" w:line="259" w:lineRule="auto"/>
        <w:ind w:firstLine="720"/>
      </w:pPr>
      <w:r>
        <w:fldChar w:fldCharType="begin">
          <w:ffData>
            <w:name w:val="Check10"/>
            <w:enabled/>
            <w:calcOnExit w:val="0"/>
            <w:checkBox>
              <w:sizeAuto/>
              <w:default w:val="0"/>
            </w:checkBox>
          </w:ffData>
        </w:fldChar>
      </w:r>
      <w:r>
        <w:instrText xml:space="preserve"> FORMCHECKBOX </w:instrText>
      </w:r>
      <w:r w:rsidR="000A6D02">
        <w:fldChar w:fldCharType="separate"/>
      </w:r>
      <w:r>
        <w:fldChar w:fldCharType="end"/>
      </w:r>
      <w:r>
        <w:tab/>
        <w:t xml:space="preserve">Exercise supervisory authority over the </w:t>
      </w:r>
      <w:r w:rsidR="00D65029">
        <w:t>person</w:t>
      </w:r>
      <w:r>
        <w:t>;</w:t>
      </w:r>
    </w:p>
    <w:p w14:paraId="4CBBC707" w14:textId="15748440" w:rsidR="00666ABD" w:rsidRDefault="00666ABD" w:rsidP="003607D7">
      <w:pPr>
        <w:spacing w:before="160" w:line="259" w:lineRule="auto"/>
        <w:ind w:left="1440" w:hanging="720"/>
      </w:pPr>
      <w:r>
        <w:fldChar w:fldCharType="begin">
          <w:ffData>
            <w:name w:val="Check5"/>
            <w:enabled/>
            <w:calcOnExit w:val="0"/>
            <w:checkBox>
              <w:sizeAuto/>
              <w:default w:val="0"/>
            </w:checkBox>
          </w:ffData>
        </w:fldChar>
      </w:r>
      <w:bookmarkStart w:id="12" w:name="Check5"/>
      <w:r>
        <w:instrText xml:space="preserve"> FORMCHECKBOX </w:instrText>
      </w:r>
      <w:r w:rsidR="000A6D02">
        <w:fldChar w:fldCharType="separate"/>
      </w:r>
      <w:r>
        <w:fldChar w:fldCharType="end"/>
      </w:r>
      <w:bookmarkEnd w:id="12"/>
      <w:r>
        <w:tab/>
        <w:t xml:space="preserve">To pay reasonable charges for the support, maintenance, and education of the </w:t>
      </w:r>
      <w:r w:rsidR="00CF5BD0">
        <w:t>person</w:t>
      </w:r>
      <w:r>
        <w:t xml:space="preserve"> in a manner suitable to the </w:t>
      </w:r>
      <w:r w:rsidR="00CF5BD0">
        <w:t>person</w:t>
      </w:r>
      <w:r>
        <w:t xml:space="preserve">'s station in life and the value of </w:t>
      </w:r>
      <w:r w:rsidR="00CF5BD0">
        <w:t>person</w:t>
      </w:r>
      <w:r>
        <w:t>’s estate;</w:t>
      </w:r>
    </w:p>
    <w:p w14:paraId="5ACF2D09" w14:textId="42EDF00D" w:rsidR="00666ABD" w:rsidRDefault="00666ABD" w:rsidP="003607D7">
      <w:pPr>
        <w:spacing w:before="160" w:line="259" w:lineRule="auto"/>
        <w:ind w:left="1440" w:hanging="720"/>
      </w:pPr>
      <w:r>
        <w:fldChar w:fldCharType="begin">
          <w:ffData>
            <w:name w:val="Check6"/>
            <w:enabled/>
            <w:calcOnExit w:val="0"/>
            <w:checkBox>
              <w:sizeAuto/>
              <w:default w:val="0"/>
            </w:checkBox>
          </w:ffData>
        </w:fldChar>
      </w:r>
      <w:bookmarkStart w:id="13" w:name="Check6"/>
      <w:r>
        <w:instrText xml:space="preserve"> FORMCHECKBOX </w:instrText>
      </w:r>
      <w:r w:rsidR="000A6D02">
        <w:fldChar w:fldCharType="separate"/>
      </w:r>
      <w:r>
        <w:fldChar w:fldCharType="end"/>
      </w:r>
      <w:bookmarkEnd w:id="13"/>
      <w:r>
        <w:tab/>
        <w:t xml:space="preserve">To pay out of the </w:t>
      </w:r>
      <w:r w:rsidR="00CF5BD0">
        <w:t>person</w:t>
      </w:r>
      <w:r>
        <w:t xml:space="preserve">'s estate all just and lawful debts of the </w:t>
      </w:r>
      <w:r w:rsidR="00CF5BD0">
        <w:t>person</w:t>
      </w:r>
      <w:r>
        <w:t>;</w:t>
      </w:r>
    </w:p>
    <w:p w14:paraId="58FF95C6" w14:textId="0A989B7A" w:rsidR="00666ABD" w:rsidRDefault="00666ABD" w:rsidP="003607D7">
      <w:pPr>
        <w:spacing w:before="160" w:line="259" w:lineRule="auto"/>
        <w:ind w:left="1440" w:hanging="720"/>
      </w:pPr>
      <w:r>
        <w:fldChar w:fldCharType="begin">
          <w:ffData>
            <w:name w:val="Check7"/>
            <w:enabled/>
            <w:calcOnExit w:val="0"/>
            <w:checkBox>
              <w:sizeAuto/>
              <w:default w:val="0"/>
            </w:checkBox>
          </w:ffData>
        </w:fldChar>
      </w:r>
      <w:bookmarkStart w:id="14" w:name="Check7"/>
      <w:r>
        <w:instrText xml:space="preserve"> FORMCHECKBOX </w:instrText>
      </w:r>
      <w:r w:rsidR="000A6D02">
        <w:fldChar w:fldCharType="separate"/>
      </w:r>
      <w:r>
        <w:fldChar w:fldCharType="end"/>
      </w:r>
      <w:bookmarkEnd w:id="14"/>
      <w:r>
        <w:tab/>
        <w:t xml:space="preserve">To possess and manage the estate of the </w:t>
      </w:r>
      <w:r w:rsidR="00CF5BD0">
        <w:t>person</w:t>
      </w:r>
      <w:r>
        <w:t xml:space="preserve">, collect all debts and claims in favor of the </w:t>
      </w:r>
      <w:r w:rsidR="00CF5BD0">
        <w:t>person</w:t>
      </w:r>
      <w:r>
        <w:t xml:space="preserve">, or to compromise them, institute suit on behalf of the </w:t>
      </w:r>
      <w:r w:rsidR="00CF5BD0">
        <w:t>person</w:t>
      </w:r>
      <w:r>
        <w:t xml:space="preserve">, or invest </w:t>
      </w:r>
      <w:r w:rsidR="00CF5BD0">
        <w:t>the person</w:t>
      </w:r>
      <w:r>
        <w:t>’s assets not currently needed for debts, charges, and management of the estate;</w:t>
      </w:r>
    </w:p>
    <w:p w14:paraId="6021AF29" w14:textId="77777777" w:rsidR="00666ABD" w:rsidRDefault="00666ABD" w:rsidP="003607D7">
      <w:pPr>
        <w:spacing w:before="160" w:line="259" w:lineRule="auto"/>
        <w:ind w:left="1440" w:hanging="720"/>
      </w:pPr>
      <w:r>
        <w:fldChar w:fldCharType="begin">
          <w:ffData>
            <w:name w:val="Check6"/>
            <w:enabled/>
            <w:calcOnExit w:val="0"/>
            <w:checkBox>
              <w:sizeAuto/>
              <w:default w:val="0"/>
            </w:checkBox>
          </w:ffData>
        </w:fldChar>
      </w:r>
      <w:r>
        <w:instrText xml:space="preserve"> FORMCHECKBOX </w:instrText>
      </w:r>
      <w:r w:rsidR="000A6D02">
        <w:fldChar w:fldCharType="separate"/>
      </w:r>
      <w:r>
        <w:fldChar w:fldCharType="end"/>
      </w:r>
      <w:r>
        <w:tab/>
        <w:t>Exchange or sell an undivided interest in real property;</w:t>
      </w:r>
    </w:p>
    <w:p w14:paraId="074996C2" w14:textId="33879A89" w:rsidR="00666ABD" w:rsidRDefault="00666ABD" w:rsidP="003607D7">
      <w:pPr>
        <w:spacing w:before="160" w:line="259" w:lineRule="auto"/>
        <w:ind w:left="1440" w:hanging="720"/>
      </w:pPr>
      <w:r>
        <w:fldChar w:fldCharType="begin">
          <w:ffData>
            <w:name w:val="Check8"/>
            <w:enabled/>
            <w:calcOnExit w:val="0"/>
            <w:checkBox>
              <w:sizeAuto/>
              <w:default w:val="0"/>
            </w:checkBox>
          </w:ffData>
        </w:fldChar>
      </w:r>
      <w:bookmarkStart w:id="15" w:name="Check8"/>
      <w:r>
        <w:instrText xml:space="preserve"> FORMCHECKBOX </w:instrText>
      </w:r>
      <w:r w:rsidR="000A6D02">
        <w:fldChar w:fldCharType="separate"/>
      </w:r>
      <w:r>
        <w:fldChar w:fldCharType="end"/>
      </w:r>
      <w:bookmarkEnd w:id="15"/>
      <w:r>
        <w:tab/>
        <w:t xml:space="preserve">To approve or withhold approval of any contract, except for necessities, which the </w:t>
      </w:r>
      <w:r w:rsidR="00CF5BD0">
        <w:t>person</w:t>
      </w:r>
      <w:r>
        <w:t xml:space="preserve"> may make or wish to make; and</w:t>
      </w:r>
    </w:p>
    <w:p w14:paraId="2D29424E" w14:textId="7744CC4A" w:rsidR="00666ABD" w:rsidRDefault="00666ABD" w:rsidP="003607D7">
      <w:pPr>
        <w:spacing w:before="160" w:line="259" w:lineRule="auto"/>
        <w:ind w:left="1440" w:hanging="720"/>
      </w:pPr>
      <w:r>
        <w:fldChar w:fldCharType="begin">
          <w:ffData>
            <w:name w:val="Check9"/>
            <w:enabled/>
            <w:calcOnExit w:val="0"/>
            <w:checkBox>
              <w:sizeAuto/>
              <w:default w:val="0"/>
            </w:checkBox>
          </w:ffData>
        </w:fldChar>
      </w:r>
      <w:bookmarkStart w:id="16" w:name="Check9"/>
      <w:r>
        <w:instrText xml:space="preserve"> FORMCHECKBOX </w:instrText>
      </w:r>
      <w:r w:rsidR="000A6D02">
        <w:fldChar w:fldCharType="separate"/>
      </w:r>
      <w:r>
        <w:fldChar w:fldCharType="end"/>
      </w:r>
      <w:bookmarkEnd w:id="16"/>
      <w:r>
        <w:tab/>
        <w:t xml:space="preserve">To apply on behalf of the </w:t>
      </w:r>
      <w:r w:rsidR="00CF5BD0">
        <w:t>person</w:t>
      </w:r>
      <w:r>
        <w:t xml:space="preserve"> for any assistance, services, or benefits available to the </w:t>
      </w:r>
      <w:r w:rsidR="00CF5BD0">
        <w:t>person</w:t>
      </w:r>
      <w:r w:rsidR="009802E3">
        <w:t xml:space="preserve"> through any unit of government;</w:t>
      </w:r>
    </w:p>
    <w:p w14:paraId="22E17C29" w14:textId="636F4407" w:rsidR="00794942" w:rsidRPr="005948EB" w:rsidRDefault="00794942" w:rsidP="003607D7">
      <w:pPr>
        <w:spacing w:before="160" w:line="259" w:lineRule="auto"/>
        <w:ind w:left="1440" w:hanging="720"/>
      </w:pPr>
      <w:r w:rsidRPr="005948EB">
        <w:fldChar w:fldCharType="begin">
          <w:ffData>
            <w:name w:val="Check9"/>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 xml:space="preserve">To establish an </w:t>
      </w:r>
      <w:r w:rsidR="008476DC" w:rsidRPr="005948EB">
        <w:t>Achieving a Better Life Experience Act of 2014 account</w:t>
      </w:r>
      <w:r w:rsidR="0079221B" w:rsidRPr="005948EB">
        <w:t xml:space="preserve"> under section 529A of the Internal Revenue Code</w:t>
      </w:r>
      <w:r w:rsidR="008476DC" w:rsidRPr="005948EB">
        <w:t xml:space="preserve"> (</w:t>
      </w:r>
      <w:r w:rsidR="0079221B" w:rsidRPr="005948EB">
        <w:t xml:space="preserve">known as an </w:t>
      </w:r>
      <w:r w:rsidRPr="005948EB">
        <w:t>ABLE account</w:t>
      </w:r>
      <w:r w:rsidR="0079221B" w:rsidRPr="005948EB">
        <w:t>)</w:t>
      </w:r>
      <w:r w:rsidR="009802E3" w:rsidRPr="005948EB">
        <w:t>;</w:t>
      </w:r>
    </w:p>
    <w:p w14:paraId="2FCAABD3" w14:textId="64A17DCF" w:rsidR="009802E3" w:rsidRPr="005948EB" w:rsidRDefault="009802E3" w:rsidP="003607D7">
      <w:pPr>
        <w:spacing w:before="160" w:line="259" w:lineRule="auto"/>
        <w:ind w:left="1440" w:hanging="720"/>
        <w:jc w:val="both"/>
      </w:pPr>
      <w:r w:rsidRPr="005948EB">
        <w:lastRenderedPageBreak/>
        <w:fldChar w:fldCharType="begin">
          <w:ffData>
            <w:name w:val="Check9"/>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To commence legal proceedings on behalf of and represent the person subject to guardianship in all civil proceedings (</w:t>
      </w:r>
      <w:r w:rsidRPr="005948EB">
        <w:rPr>
          <w:b/>
        </w:rPr>
        <w:t>only given if no conservator is appointed)</w:t>
      </w:r>
      <w:r w:rsidRPr="005948EB">
        <w:t>;</w:t>
      </w:r>
    </w:p>
    <w:p w14:paraId="3F64F1DC" w14:textId="77777777" w:rsidR="00666ABD" w:rsidRDefault="00666ABD" w:rsidP="003607D7">
      <w:pPr>
        <w:spacing w:before="160" w:line="259" w:lineRule="auto"/>
        <w:ind w:left="1440" w:hanging="720"/>
        <w:rPr>
          <w:b/>
        </w:rPr>
      </w:pPr>
      <w:r>
        <w:fldChar w:fldCharType="begin">
          <w:ffData>
            <w:name w:val="Check23"/>
            <w:enabled/>
            <w:calcOnExit w:val="0"/>
            <w:checkBox>
              <w:sizeAuto/>
              <w:default w:val="0"/>
            </w:checkBox>
          </w:ffData>
        </w:fldChar>
      </w:r>
      <w:bookmarkStart w:id="17" w:name="Check23"/>
      <w:r>
        <w:instrText xml:space="preserve"> FORMCHECKBOX </w:instrText>
      </w:r>
      <w:r w:rsidR="000A6D02">
        <w:fldChar w:fldCharType="separate"/>
      </w:r>
      <w:r>
        <w:fldChar w:fldCharType="end"/>
      </w:r>
      <w:bookmarkEnd w:id="17"/>
      <w:r>
        <w:tab/>
        <w:t xml:space="preserve">(other) </w:t>
      </w:r>
      <w:r>
        <w:rPr>
          <w:b/>
        </w:rPr>
        <w:t>_________________________________________________________</w:t>
      </w:r>
    </w:p>
    <w:p w14:paraId="1E9F4AE8" w14:textId="77777777" w:rsidR="00666ABD" w:rsidRDefault="00666ABD" w:rsidP="003607D7">
      <w:pPr>
        <w:spacing w:before="160" w:line="259" w:lineRule="auto"/>
        <w:ind w:left="1440"/>
      </w:pPr>
      <w:r>
        <w:rPr>
          <w:b/>
        </w:rPr>
        <w:t>_______________________________________________________________</w:t>
      </w:r>
      <w:r>
        <w:t>.</w:t>
      </w:r>
    </w:p>
    <w:p w14:paraId="600972C8" w14:textId="77777777" w:rsidR="00666ABD" w:rsidRDefault="00666ABD">
      <w:pPr>
        <w:ind w:left="1440" w:hanging="720"/>
      </w:pPr>
    </w:p>
    <w:p w14:paraId="65854DF4" w14:textId="086C0EC3" w:rsidR="00666ABD" w:rsidRDefault="00666ABD">
      <w:pPr>
        <w:numPr>
          <w:ilvl w:val="0"/>
          <w:numId w:val="9"/>
        </w:numPr>
        <w:tabs>
          <w:tab w:val="clear" w:pos="540"/>
          <w:tab w:val="num" w:pos="720"/>
        </w:tabs>
        <w:ind w:left="720" w:hanging="720"/>
      </w:pPr>
      <w:r>
        <w:t xml:space="preserve">The </w:t>
      </w:r>
      <w:r w:rsidR="00CF5BD0">
        <w:t>person subject to guardianship/conservatorship</w:t>
      </w:r>
      <w:r>
        <w:t xml:space="preserve"> </w:t>
      </w:r>
      <w:r w:rsidRPr="00E508D6">
        <w:t>is (</w:t>
      </w:r>
      <w:r w:rsidRPr="00E508D6">
        <w:fldChar w:fldCharType="begin">
          <w:ffData>
            <w:name w:val="Check36"/>
            <w:enabled/>
            <w:calcOnExit w:val="0"/>
            <w:checkBox>
              <w:sizeAuto/>
              <w:default w:val="0"/>
            </w:checkBox>
          </w:ffData>
        </w:fldChar>
      </w:r>
      <w:bookmarkStart w:id="18" w:name="Check36"/>
      <w:r w:rsidRPr="00E508D6">
        <w:instrText xml:space="preserve"> FORMCHECKBOX </w:instrText>
      </w:r>
      <w:r w:rsidR="000A6D02">
        <w:rPr>
          <w:highlight w:val="yellow"/>
        </w:rPr>
      </w:r>
      <w:r w:rsidR="000A6D02">
        <w:rPr>
          <w:highlight w:val="yellow"/>
        </w:rPr>
        <w:fldChar w:fldCharType="separate"/>
      </w:r>
      <w:r w:rsidRPr="00E508D6">
        <w:fldChar w:fldCharType="end"/>
      </w:r>
      <w:bookmarkEnd w:id="18"/>
      <w:r w:rsidRPr="00E508D6">
        <w:t xml:space="preserve"> not</w:t>
      </w:r>
      <w:r>
        <w:t>) a patient of a State Hospital for</w:t>
      </w:r>
      <w:r w:rsidRPr="005948EB">
        <w:t xml:space="preserve"> </w:t>
      </w:r>
      <w:r w:rsidR="00781E95" w:rsidRPr="005948EB">
        <w:t xml:space="preserve">persons with mental illness </w:t>
      </w:r>
      <w:r w:rsidRPr="005948EB">
        <w:t xml:space="preserve">or a </w:t>
      </w:r>
      <w:r w:rsidR="00781E95" w:rsidRPr="005948EB">
        <w:t xml:space="preserve">person with developmental disabilities </w:t>
      </w:r>
      <w:r w:rsidRPr="005948EB">
        <w:t>or dependent or neglected ward of the Commissioner of Human Services, or under the temporary custody</w:t>
      </w:r>
      <w:r>
        <w:t xml:space="preserve"> of the Commissioner of Human Services.</w:t>
      </w:r>
    </w:p>
    <w:p w14:paraId="460C67AD" w14:textId="77777777" w:rsidR="00666ABD" w:rsidRDefault="00666ABD"/>
    <w:p w14:paraId="260DA576" w14:textId="4336D997" w:rsidR="00CF5BD0" w:rsidRDefault="001D4C0A" w:rsidP="00CF5BD0">
      <w:pPr>
        <w:numPr>
          <w:ilvl w:val="0"/>
          <w:numId w:val="9"/>
        </w:numPr>
        <w:tabs>
          <w:tab w:val="clear" w:pos="540"/>
          <w:tab w:val="num" w:pos="720"/>
        </w:tabs>
        <w:ind w:left="720" w:hanging="720"/>
      </w:pPr>
      <w:r>
        <w:t>Expiration of Guardianship, or discharge of the prior Guardian and/or Conservator:</w:t>
      </w:r>
    </w:p>
    <w:p w14:paraId="4FBE1D4D" w14:textId="77777777" w:rsidR="001D4C0A" w:rsidRDefault="001D4C0A" w:rsidP="001D4C0A">
      <w:pPr>
        <w:pStyle w:val="ListParagraph"/>
      </w:pPr>
    </w:p>
    <w:p w14:paraId="0B43CDB2" w14:textId="3E57D83D" w:rsidR="001D4C0A" w:rsidRDefault="001D4C0A" w:rsidP="001D4C0A">
      <w:pPr>
        <w:pStyle w:val="ListParagraph"/>
        <w:numPr>
          <w:ilvl w:val="1"/>
          <w:numId w:val="9"/>
        </w:numPr>
      </w:pPr>
      <w:r>
        <w:t>Guardian.</w:t>
      </w:r>
    </w:p>
    <w:p w14:paraId="4D361FB6" w14:textId="3F0D33F6" w:rsidR="001D4C0A" w:rsidRDefault="000A6D02" w:rsidP="001D4C0A">
      <w:pPr>
        <w:pStyle w:val="ListParagraph"/>
        <w:ind w:left="1620" w:hanging="360"/>
      </w:pPr>
      <w:sdt>
        <w:sdtPr>
          <w:id w:val="-1217504066"/>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A Guardian appointed by Court order dated </w:t>
      </w:r>
      <w:r w:rsidR="001D4C0A">
        <w:rPr>
          <w:u w:val="single"/>
        </w:rPr>
        <w:tab/>
      </w:r>
      <w:r w:rsidR="001D4C0A">
        <w:rPr>
          <w:u w:val="single"/>
        </w:rPr>
        <w:tab/>
      </w:r>
      <w:r w:rsidR="001D4C0A">
        <w:t xml:space="preserve"> was for a limited duration of </w:t>
      </w:r>
      <w:r w:rsidR="001D4C0A">
        <w:rPr>
          <w:u w:val="single"/>
        </w:rPr>
        <w:tab/>
      </w:r>
      <w:r w:rsidR="001D4C0A">
        <w:rPr>
          <w:u w:val="single"/>
        </w:rPr>
        <w:tab/>
      </w:r>
      <w:r w:rsidR="001D4C0A">
        <w:t xml:space="preserve"> </w:t>
      </w:r>
      <w:sdt>
        <w:sdtPr>
          <w:id w:val="1346743789"/>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3F7761">
        <w:t xml:space="preserve"> months</w:t>
      </w:r>
      <w:r w:rsidR="001D4C0A">
        <w:t xml:space="preserve"> </w:t>
      </w:r>
      <w:sdt>
        <w:sdtPr>
          <w:id w:val="1838414405"/>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w:t>
      </w:r>
      <w:proofErr w:type="gramStart"/>
      <w:r w:rsidR="001D4C0A">
        <w:t>years, and</w:t>
      </w:r>
      <w:proofErr w:type="gramEnd"/>
      <w:r w:rsidR="001D4C0A">
        <w:t xml:space="preserve"> expires on </w:t>
      </w:r>
      <w:r w:rsidR="001D4C0A">
        <w:rPr>
          <w:u w:val="single"/>
        </w:rPr>
        <w:tab/>
      </w:r>
      <w:r w:rsidR="001D4C0A">
        <w:rPr>
          <w:u w:val="single"/>
        </w:rPr>
        <w:tab/>
      </w:r>
      <w:r w:rsidR="001D4C0A">
        <w:rPr>
          <w:u w:val="single"/>
        </w:rPr>
        <w:tab/>
      </w:r>
      <w:r w:rsidR="001D4C0A">
        <w:t>.</w:t>
      </w:r>
    </w:p>
    <w:p w14:paraId="2FBF99F6" w14:textId="39A22118" w:rsidR="001D4C0A" w:rsidRPr="001D4C0A" w:rsidRDefault="001D4C0A" w:rsidP="001D4C0A">
      <w:pPr>
        <w:pStyle w:val="ListParagraph"/>
        <w:ind w:left="1620" w:hanging="360"/>
        <w:rPr>
          <w:b/>
        </w:rPr>
      </w:pPr>
      <w:r>
        <w:rPr>
          <w:b/>
        </w:rPr>
        <w:t>OR</w:t>
      </w:r>
    </w:p>
    <w:p w14:paraId="3CCBF688" w14:textId="2E17E798" w:rsidR="001D4C0A" w:rsidRDefault="000A6D02" w:rsidP="001D4C0A">
      <w:pPr>
        <w:pStyle w:val="ListParagraph"/>
        <w:ind w:left="1620" w:hanging="360"/>
      </w:pPr>
      <w:sdt>
        <w:sdtPr>
          <w:id w:val="-454331392"/>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A Guardian appointed by Court order dated </w:t>
      </w:r>
      <w:r w:rsidR="001D4C0A">
        <w:rPr>
          <w:u w:val="single"/>
        </w:rPr>
        <w:tab/>
      </w:r>
      <w:r w:rsidR="001D4C0A">
        <w:rPr>
          <w:u w:val="single"/>
        </w:rPr>
        <w:tab/>
      </w:r>
      <w:r w:rsidR="001D4C0A">
        <w:t xml:space="preserve"> was discharged on </w:t>
      </w:r>
      <w:r w:rsidR="001D4C0A">
        <w:rPr>
          <w:u w:val="single"/>
        </w:rPr>
        <w:br/>
      </w:r>
      <w:r w:rsidR="001D4C0A">
        <w:rPr>
          <w:u w:val="single"/>
        </w:rPr>
        <w:tab/>
      </w:r>
      <w:r w:rsidR="001D4C0A">
        <w:rPr>
          <w:u w:val="single"/>
        </w:rPr>
        <w:tab/>
      </w:r>
      <w:r w:rsidR="001D4C0A">
        <w:t>.</w:t>
      </w:r>
    </w:p>
    <w:p w14:paraId="1BDC6645" w14:textId="26894854" w:rsidR="001D4C0A" w:rsidRPr="001D4C0A" w:rsidRDefault="001D4C0A" w:rsidP="001D4C0A">
      <w:pPr>
        <w:pStyle w:val="ListParagraph"/>
        <w:ind w:left="1620" w:hanging="360"/>
        <w:rPr>
          <w:b/>
        </w:rPr>
      </w:pPr>
      <w:r>
        <w:rPr>
          <w:b/>
        </w:rPr>
        <w:t>OR</w:t>
      </w:r>
    </w:p>
    <w:p w14:paraId="661C8D08" w14:textId="47F5E177" w:rsidR="001D4C0A" w:rsidRDefault="000A6D02" w:rsidP="001D4C0A">
      <w:pPr>
        <w:pStyle w:val="ListParagraph"/>
        <w:ind w:left="1620" w:hanging="360"/>
        <w:rPr>
          <w:u w:val="single"/>
        </w:rPr>
      </w:pPr>
      <w:sdt>
        <w:sdtPr>
          <w:id w:val="-819034554"/>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w:t>
      </w:r>
      <w:r w:rsidR="001D4C0A">
        <w:rPr>
          <w:u w:val="single"/>
        </w:rPr>
        <w:tab/>
      </w:r>
      <w:r w:rsidR="001D4C0A">
        <w:rPr>
          <w:u w:val="single"/>
        </w:rPr>
        <w:tab/>
      </w:r>
      <w:r w:rsidR="001D4C0A">
        <w:rPr>
          <w:u w:val="single"/>
        </w:rPr>
        <w:tab/>
      </w:r>
      <w:r w:rsidR="001D4C0A">
        <w:rPr>
          <w:u w:val="single"/>
        </w:rPr>
        <w:tab/>
      </w:r>
      <w:r w:rsidR="001D4C0A">
        <w:rPr>
          <w:u w:val="single"/>
        </w:rPr>
        <w:tab/>
      </w:r>
      <w:r w:rsidR="001D4C0A">
        <w:rPr>
          <w:u w:val="single"/>
        </w:rPr>
        <w:tab/>
      </w:r>
      <w:r w:rsidR="001D4C0A">
        <w:t xml:space="preserve">, Guardian, needs to be discharged and is no longer able or willing to serve as Guardian because: </w:t>
      </w:r>
      <w:r w:rsidR="001D4C0A">
        <w:rPr>
          <w:u w:val="single"/>
        </w:rPr>
        <w:tab/>
      </w:r>
      <w:r w:rsidR="001D4C0A">
        <w:rPr>
          <w:u w:val="single"/>
        </w:rPr>
        <w:tab/>
      </w:r>
      <w:r w:rsidR="001D4C0A">
        <w:rPr>
          <w:u w:val="single"/>
        </w:rPr>
        <w:tab/>
      </w:r>
      <w:r w:rsidR="001D4C0A">
        <w:rPr>
          <w:u w:val="single"/>
        </w:rPr>
        <w:tab/>
      </w:r>
    </w:p>
    <w:p w14:paraId="3ED75DD5" w14:textId="274103BB" w:rsidR="001D4C0A" w:rsidRDefault="001D4C0A" w:rsidP="001D4C0A">
      <w:pPr>
        <w:pStyle w:val="ListParagraph"/>
        <w:ind w:left="162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38E5B1" w14:textId="698802B5" w:rsidR="001D4C0A" w:rsidRDefault="001D4C0A" w:rsidP="001D4C0A">
      <w:pPr>
        <w:pStyle w:val="ListParagraph"/>
        <w:ind w:left="162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DCD730" w14:textId="3A10C0C2" w:rsidR="001D4C0A" w:rsidRPr="001D4C0A" w:rsidRDefault="001D4C0A" w:rsidP="001D4C0A">
      <w:pPr>
        <w:pStyle w:val="ListParagraph"/>
        <w:ind w:left="1620" w:hanging="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123A6B" w14:textId="094C41E3" w:rsidR="001D4C0A" w:rsidRDefault="001D4C0A" w:rsidP="001D4C0A">
      <w:pPr>
        <w:pStyle w:val="ListParagraph"/>
        <w:numPr>
          <w:ilvl w:val="1"/>
          <w:numId w:val="9"/>
        </w:numPr>
      </w:pPr>
      <w:r>
        <w:t>Conservator.</w:t>
      </w:r>
    </w:p>
    <w:p w14:paraId="7BA8798E" w14:textId="67873277" w:rsidR="001D4C0A" w:rsidRDefault="000A6D02" w:rsidP="001D4C0A">
      <w:pPr>
        <w:pStyle w:val="ListParagraph"/>
        <w:ind w:left="1620" w:hanging="360"/>
      </w:pPr>
      <w:sdt>
        <w:sdtPr>
          <w:id w:val="1586265874"/>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A Conservator was appointed by Court order dated </w:t>
      </w:r>
      <w:r w:rsidR="001D4C0A">
        <w:rPr>
          <w:u w:val="single"/>
        </w:rPr>
        <w:tab/>
      </w:r>
      <w:r w:rsidR="001D4C0A">
        <w:rPr>
          <w:u w:val="single"/>
        </w:rPr>
        <w:tab/>
      </w:r>
      <w:r w:rsidR="001D4C0A">
        <w:t xml:space="preserve"> was discharged on </w:t>
      </w:r>
      <w:r w:rsidR="001D4C0A">
        <w:rPr>
          <w:u w:val="single"/>
        </w:rPr>
        <w:tab/>
      </w:r>
      <w:r w:rsidR="001D4C0A">
        <w:rPr>
          <w:u w:val="single"/>
        </w:rPr>
        <w:tab/>
      </w:r>
      <w:r w:rsidR="001D4C0A">
        <w:rPr>
          <w:u w:val="single"/>
        </w:rPr>
        <w:tab/>
      </w:r>
      <w:r w:rsidR="001D4C0A">
        <w:t>.</w:t>
      </w:r>
    </w:p>
    <w:p w14:paraId="5CCE0AF5" w14:textId="0663A284" w:rsidR="001D4C0A" w:rsidRDefault="001D4C0A" w:rsidP="001D4C0A">
      <w:pPr>
        <w:pStyle w:val="ListParagraph"/>
        <w:ind w:left="1620" w:hanging="360"/>
        <w:rPr>
          <w:b/>
        </w:rPr>
      </w:pPr>
      <w:r>
        <w:rPr>
          <w:b/>
        </w:rPr>
        <w:t>OR</w:t>
      </w:r>
    </w:p>
    <w:p w14:paraId="49D18838" w14:textId="160E7A19" w:rsidR="001D4C0A" w:rsidRDefault="000A6D02" w:rsidP="001D4C0A">
      <w:pPr>
        <w:pStyle w:val="ListParagraph"/>
        <w:ind w:left="1620" w:hanging="360"/>
      </w:pPr>
      <w:sdt>
        <w:sdtPr>
          <w:id w:val="-2026081195"/>
          <w14:checkbox>
            <w14:checked w14:val="0"/>
            <w14:checkedState w14:val="2612" w14:font="MS Gothic"/>
            <w14:uncheckedState w14:val="2610" w14:font="MS Gothic"/>
          </w14:checkbox>
        </w:sdtPr>
        <w:sdtEndPr/>
        <w:sdtContent>
          <w:r w:rsidR="001D4C0A">
            <w:rPr>
              <w:rFonts w:ascii="MS Gothic" w:eastAsia="MS Gothic" w:hAnsi="MS Gothic" w:hint="eastAsia"/>
            </w:rPr>
            <w:t>☐</w:t>
          </w:r>
        </w:sdtContent>
      </w:sdt>
      <w:r w:rsidR="001D4C0A">
        <w:t xml:space="preserve"> </w:t>
      </w:r>
      <w:r w:rsidR="001D4C0A">
        <w:rPr>
          <w:u w:val="single"/>
        </w:rPr>
        <w:tab/>
      </w:r>
      <w:r w:rsidR="001D4C0A">
        <w:rPr>
          <w:u w:val="single"/>
        </w:rPr>
        <w:tab/>
      </w:r>
      <w:r w:rsidR="001D4C0A">
        <w:rPr>
          <w:u w:val="single"/>
        </w:rPr>
        <w:tab/>
      </w:r>
      <w:r w:rsidR="001D4C0A">
        <w:rPr>
          <w:u w:val="single"/>
        </w:rPr>
        <w:tab/>
      </w:r>
      <w:r w:rsidR="001D4C0A">
        <w:rPr>
          <w:u w:val="single"/>
        </w:rPr>
        <w:tab/>
      </w:r>
      <w:r w:rsidR="001D4C0A">
        <w:rPr>
          <w:u w:val="single"/>
        </w:rPr>
        <w:tab/>
      </w:r>
      <w:r w:rsidR="001D4C0A">
        <w:t xml:space="preserve">, Conservator, needs to be discharged and is no longer able or willing to serve as Conservator because: </w:t>
      </w:r>
      <w:r w:rsidR="001D4C0A">
        <w:rPr>
          <w:u w:val="single"/>
        </w:rPr>
        <w:tab/>
      </w:r>
      <w:r w:rsidR="001D4C0A">
        <w:rPr>
          <w:u w:val="single"/>
        </w:rPr>
        <w:tab/>
      </w:r>
      <w:r w:rsidR="001D4C0A">
        <w:rPr>
          <w:u w:val="single"/>
        </w:rPr>
        <w:tab/>
      </w:r>
    </w:p>
    <w:p w14:paraId="4B36F2D4" w14:textId="709A42B3" w:rsidR="001D4C0A" w:rsidRDefault="001D4C0A" w:rsidP="001D4C0A">
      <w:pPr>
        <w:pStyle w:val="ListParagraph"/>
        <w:ind w:left="162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BAF6C9" w14:textId="17207091" w:rsidR="001D4C0A" w:rsidRDefault="001D4C0A" w:rsidP="001D4C0A">
      <w:pPr>
        <w:pStyle w:val="ListParagraph"/>
        <w:ind w:left="162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2FFC41" w14:textId="555963AD" w:rsidR="00CF5BD0" w:rsidRDefault="001D4C0A" w:rsidP="003F7761">
      <w:pPr>
        <w:pStyle w:val="ListParagraph"/>
        <w:ind w:left="162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13FC28" w14:textId="77777777" w:rsidR="00CF5BD0" w:rsidRDefault="00CF5BD0" w:rsidP="00CF5BD0">
      <w:pPr>
        <w:pStyle w:val="ListParagraph"/>
      </w:pPr>
    </w:p>
    <w:p w14:paraId="16207342" w14:textId="6B61013C" w:rsidR="00CF5BD0" w:rsidRDefault="00CF5BD0" w:rsidP="00CF5BD0">
      <w:pPr>
        <w:numPr>
          <w:ilvl w:val="0"/>
          <w:numId w:val="9"/>
        </w:numPr>
        <w:tabs>
          <w:tab w:val="clear" w:pos="540"/>
          <w:tab w:val="num" w:pos="720"/>
        </w:tabs>
        <w:ind w:left="720" w:hanging="720"/>
      </w:pPr>
      <w:r>
        <w:t xml:space="preserve">The person subject to </w:t>
      </w:r>
      <w:r w:rsidRPr="00E508D6">
        <w:t xml:space="preserve">guardianship/conservatorship </w:t>
      </w:r>
      <w:r w:rsidRPr="00E508D6">
        <w:fldChar w:fldCharType="begin">
          <w:ffData>
            <w:name w:val="Check49"/>
            <w:enabled/>
            <w:calcOnExit w:val="0"/>
            <w:checkBox>
              <w:sizeAuto/>
              <w:default w:val="0"/>
            </w:checkBox>
          </w:ffData>
        </w:fldChar>
      </w:r>
      <w:bookmarkStart w:id="19" w:name="Check49"/>
      <w:r w:rsidRPr="00E508D6">
        <w:instrText xml:space="preserve"> FORMCHECKBOX </w:instrText>
      </w:r>
      <w:r w:rsidR="000A6D02">
        <w:rPr>
          <w:highlight w:val="yellow"/>
        </w:rPr>
      </w:r>
      <w:r w:rsidR="000A6D02">
        <w:rPr>
          <w:highlight w:val="yellow"/>
        </w:rPr>
        <w:fldChar w:fldCharType="separate"/>
      </w:r>
      <w:r w:rsidRPr="00E508D6">
        <w:fldChar w:fldCharType="end"/>
      </w:r>
      <w:bookmarkEnd w:id="19"/>
      <w:r w:rsidRPr="00E508D6">
        <w:t xml:space="preserve"> </w:t>
      </w:r>
      <w:proofErr w:type="gramStart"/>
      <w:r w:rsidRPr="00E508D6">
        <w:t>is  or</w:t>
      </w:r>
      <w:proofErr w:type="gramEnd"/>
      <w:r w:rsidRPr="00E508D6">
        <w:t xml:space="preserve">  </w:t>
      </w:r>
      <w:r w:rsidRPr="00E508D6">
        <w:fldChar w:fldCharType="begin">
          <w:ffData>
            <w:name w:val="Check50"/>
            <w:enabled/>
            <w:calcOnExit w:val="0"/>
            <w:checkBox>
              <w:sizeAuto/>
              <w:default w:val="0"/>
            </w:checkBox>
          </w:ffData>
        </w:fldChar>
      </w:r>
      <w:bookmarkStart w:id="20" w:name="Check50"/>
      <w:r w:rsidRPr="00E508D6">
        <w:instrText xml:space="preserve"> FORMCHECKBOX </w:instrText>
      </w:r>
      <w:r w:rsidR="000A6D02">
        <w:rPr>
          <w:highlight w:val="yellow"/>
        </w:rPr>
      </w:r>
      <w:r w:rsidR="000A6D02">
        <w:rPr>
          <w:highlight w:val="yellow"/>
        </w:rPr>
        <w:fldChar w:fldCharType="separate"/>
      </w:r>
      <w:r w:rsidRPr="00E508D6">
        <w:fldChar w:fldCharType="end"/>
      </w:r>
      <w:bookmarkEnd w:id="20"/>
      <w:r w:rsidRPr="00E508D6">
        <w:t xml:space="preserve"> is not under 30 years old</w:t>
      </w:r>
      <w:r>
        <w:t>.</w:t>
      </w:r>
    </w:p>
    <w:p w14:paraId="2B5EB561" w14:textId="77777777" w:rsidR="00CF5BD0" w:rsidRDefault="00CF5BD0" w:rsidP="00CF5BD0">
      <w:pPr>
        <w:ind w:left="720"/>
      </w:pPr>
    </w:p>
    <w:p w14:paraId="64F2301C" w14:textId="4230C612" w:rsidR="00666ABD" w:rsidRPr="00E508D6" w:rsidRDefault="00666ABD" w:rsidP="00CF5BD0">
      <w:pPr>
        <w:numPr>
          <w:ilvl w:val="0"/>
          <w:numId w:val="9"/>
        </w:numPr>
        <w:tabs>
          <w:tab w:val="clear" w:pos="540"/>
          <w:tab w:val="num" w:pos="720"/>
        </w:tabs>
        <w:ind w:left="720" w:hanging="720"/>
      </w:pPr>
      <w:r w:rsidRPr="00E508D6">
        <w:t xml:space="preserve">The </w:t>
      </w:r>
      <w:r w:rsidR="00CF5BD0" w:rsidRPr="00E508D6">
        <w:t xml:space="preserve">person subject to guardianship/conservatorship </w:t>
      </w:r>
      <w:r w:rsidR="003F7761" w:rsidRPr="00E508D6">
        <w:t>is</w:t>
      </w:r>
      <w:r w:rsidRPr="00E508D6">
        <w:t xml:space="preserve"> in need of a</w:t>
      </w:r>
      <w:r w:rsidR="003F7761" w:rsidRPr="00E508D6">
        <w:t>:</w:t>
      </w:r>
    </w:p>
    <w:p w14:paraId="3A2CA153" w14:textId="72A36C65" w:rsidR="00666ABD" w:rsidRPr="00E508D6" w:rsidRDefault="00666ABD">
      <w:pPr>
        <w:ind w:left="-180" w:firstLine="900"/>
      </w:pPr>
      <w:r w:rsidRPr="00E508D6">
        <w:fldChar w:fldCharType="begin">
          <w:ffData>
            <w:name w:val="Check37"/>
            <w:enabled/>
            <w:calcOnExit w:val="0"/>
            <w:checkBox>
              <w:sizeAuto/>
              <w:default w:val="0"/>
            </w:checkBox>
          </w:ffData>
        </w:fldChar>
      </w:r>
      <w:bookmarkStart w:id="21" w:name="Check37"/>
      <w:r w:rsidRPr="00E508D6">
        <w:instrText xml:space="preserve"> FORMCHECKBOX </w:instrText>
      </w:r>
      <w:r w:rsidR="000A6D02">
        <w:rPr>
          <w:highlight w:val="yellow"/>
        </w:rPr>
      </w:r>
      <w:r w:rsidR="000A6D02">
        <w:rPr>
          <w:highlight w:val="yellow"/>
        </w:rPr>
        <w:fldChar w:fldCharType="separate"/>
      </w:r>
      <w:r w:rsidRPr="00E508D6">
        <w:fldChar w:fldCharType="end"/>
      </w:r>
      <w:bookmarkEnd w:id="21"/>
      <w:r w:rsidRPr="00E508D6">
        <w:t xml:space="preserve"> </w:t>
      </w:r>
      <w:r w:rsidR="003F7761" w:rsidRPr="00E508D6">
        <w:t xml:space="preserve">Successor </w:t>
      </w:r>
      <w:r w:rsidR="00CF5BD0" w:rsidRPr="00E508D6">
        <w:t>G</w:t>
      </w:r>
      <w:r w:rsidRPr="00E508D6">
        <w:t>uardian</w:t>
      </w:r>
      <w:r w:rsidR="00CF5BD0" w:rsidRPr="00E508D6">
        <w:t>;</w:t>
      </w:r>
    </w:p>
    <w:p w14:paraId="5D35D05B" w14:textId="4EBE64D2" w:rsidR="00666ABD" w:rsidRDefault="00666ABD">
      <w:pPr>
        <w:ind w:left="-180" w:firstLine="900"/>
      </w:pPr>
      <w:r w:rsidRPr="00E508D6">
        <w:fldChar w:fldCharType="begin">
          <w:ffData>
            <w:name w:val="Check38"/>
            <w:enabled/>
            <w:calcOnExit w:val="0"/>
            <w:checkBox>
              <w:sizeAuto/>
              <w:default w:val="0"/>
            </w:checkBox>
          </w:ffData>
        </w:fldChar>
      </w:r>
      <w:bookmarkStart w:id="22" w:name="Check38"/>
      <w:r w:rsidRPr="00E508D6">
        <w:instrText xml:space="preserve"> FORMCHECKBOX </w:instrText>
      </w:r>
      <w:r w:rsidR="000A6D02">
        <w:rPr>
          <w:highlight w:val="yellow"/>
        </w:rPr>
      </w:r>
      <w:r w:rsidR="000A6D02">
        <w:rPr>
          <w:highlight w:val="yellow"/>
        </w:rPr>
        <w:fldChar w:fldCharType="separate"/>
      </w:r>
      <w:r w:rsidRPr="00E508D6">
        <w:fldChar w:fldCharType="end"/>
      </w:r>
      <w:bookmarkEnd w:id="22"/>
      <w:r w:rsidRPr="00E508D6">
        <w:t xml:space="preserve"> </w:t>
      </w:r>
      <w:r w:rsidR="003F7761" w:rsidRPr="00E508D6">
        <w:t xml:space="preserve">Successor </w:t>
      </w:r>
      <w:r w:rsidR="00CF5BD0" w:rsidRPr="00E508D6">
        <w:t>C</w:t>
      </w:r>
      <w:r w:rsidRPr="00E508D6">
        <w:t>onservator</w:t>
      </w:r>
      <w:r>
        <w:t>.</w:t>
      </w:r>
    </w:p>
    <w:p w14:paraId="74871FC7" w14:textId="77777777" w:rsidR="00743264" w:rsidRDefault="00743264" w:rsidP="00743264"/>
    <w:p w14:paraId="7D20632C" w14:textId="3C49662D" w:rsidR="00A21EBA" w:rsidRDefault="00CF5BD0" w:rsidP="00743264">
      <w:pPr>
        <w:tabs>
          <w:tab w:val="left" w:pos="720"/>
          <w:tab w:val="left" w:pos="1260"/>
        </w:tabs>
        <w:ind w:left="720" w:hanging="720"/>
      </w:pPr>
      <w:r>
        <w:t>8</w:t>
      </w:r>
      <w:r w:rsidR="00743264" w:rsidRPr="00404741">
        <w:t>)</w:t>
      </w:r>
      <w:r w:rsidR="00743264" w:rsidRPr="00404741">
        <w:tab/>
      </w:r>
      <w:r w:rsidR="00A21EBA" w:rsidRPr="00E508D6">
        <w:t>Right to Vote</w:t>
      </w:r>
      <w:r w:rsidR="00A21EBA">
        <w:t>.</w:t>
      </w:r>
    </w:p>
    <w:p w14:paraId="7EDB04A2" w14:textId="1AB561E4" w:rsidR="00743264" w:rsidRDefault="00A21EBA" w:rsidP="00A21EBA">
      <w:pPr>
        <w:pStyle w:val="ListParagraph"/>
        <w:numPr>
          <w:ilvl w:val="0"/>
          <w:numId w:val="15"/>
        </w:numPr>
        <w:tabs>
          <w:tab w:val="left" w:pos="1260"/>
        </w:tabs>
        <w:ind w:left="1170"/>
      </w:pPr>
      <w:r>
        <w:fldChar w:fldCharType="begin">
          <w:ffData>
            <w:name w:val="Check51"/>
            <w:enabled/>
            <w:calcOnExit w:val="0"/>
            <w:checkBox>
              <w:sizeAuto/>
              <w:default w:val="0"/>
            </w:checkBox>
          </w:ffData>
        </w:fldChar>
      </w:r>
      <w:bookmarkStart w:id="23" w:name="Check51"/>
      <w:r>
        <w:instrText xml:space="preserve"> FORMCHECKBOX </w:instrText>
      </w:r>
      <w:r w:rsidR="000A6D02">
        <w:fldChar w:fldCharType="separate"/>
      </w:r>
      <w:r>
        <w:fldChar w:fldCharType="end"/>
      </w:r>
      <w:bookmarkEnd w:id="23"/>
      <w:r>
        <w:t xml:space="preserve"> </w:t>
      </w:r>
      <w:r w:rsidR="00743264" w:rsidRPr="00404741">
        <w:t xml:space="preserve">The </w:t>
      </w:r>
      <w:r w:rsidR="00CF5BD0">
        <w:t>person subject to guardianship/conservatorship</w:t>
      </w:r>
      <w:r w:rsidR="00743264" w:rsidRPr="00404741">
        <w:t xml:space="preserve"> appears to understand the nature and effect of voting and maintains the right to vote.</w:t>
      </w:r>
    </w:p>
    <w:p w14:paraId="334DB80F" w14:textId="3FE61EB7" w:rsidR="00743264" w:rsidRDefault="00743264" w:rsidP="00A21EBA">
      <w:pPr>
        <w:pStyle w:val="ListParagraph"/>
        <w:numPr>
          <w:ilvl w:val="0"/>
          <w:numId w:val="15"/>
        </w:numPr>
        <w:tabs>
          <w:tab w:val="left" w:pos="1260"/>
        </w:tabs>
        <w:ind w:left="1170"/>
      </w:pPr>
      <w:r w:rsidRPr="00404741">
        <w:lastRenderedPageBreak/>
        <w:fldChar w:fldCharType="begin">
          <w:ffData>
            <w:name w:val="Check36"/>
            <w:enabled/>
            <w:calcOnExit w:val="0"/>
            <w:checkBox>
              <w:sizeAuto/>
              <w:default w:val="0"/>
            </w:checkBox>
          </w:ffData>
        </w:fldChar>
      </w:r>
      <w:r w:rsidRPr="00404741">
        <w:instrText xml:space="preserve"> FORMCHECKBOX </w:instrText>
      </w:r>
      <w:r w:rsidR="000A6D02">
        <w:fldChar w:fldCharType="separate"/>
      </w:r>
      <w:r w:rsidRPr="00404741">
        <w:fldChar w:fldCharType="end"/>
      </w:r>
      <w:r w:rsidRPr="00404741">
        <w:t xml:space="preserve">  The </w:t>
      </w:r>
      <w:r w:rsidR="00CF5BD0">
        <w:t>person subject to guardianship/conservatorship</w:t>
      </w:r>
      <w:r w:rsidRPr="00404741">
        <w:t xml:space="preserve"> does not appear to understand the nature and effect of voting and </w:t>
      </w:r>
      <w:r w:rsidR="00CF5BD0">
        <w:t>the person</w:t>
      </w:r>
      <w:r w:rsidRPr="00404741">
        <w:t>’s right to vote is revoked.  The basis for this is as follows:</w:t>
      </w:r>
      <w:r w:rsidR="00A21EBA">
        <w:t xml:space="preserve"> </w:t>
      </w:r>
      <w:r w:rsidR="00A21EBA">
        <w:rPr>
          <w:u w:val="single"/>
        </w:rPr>
        <w:tab/>
      </w:r>
      <w:r w:rsidR="00A21EBA">
        <w:rPr>
          <w:u w:val="single"/>
        </w:rPr>
        <w:tab/>
      </w:r>
      <w:r w:rsidR="00A21EBA">
        <w:rPr>
          <w:u w:val="single"/>
        </w:rPr>
        <w:tab/>
      </w:r>
      <w:r w:rsidR="00A21EBA">
        <w:rPr>
          <w:u w:val="single"/>
        </w:rPr>
        <w:tab/>
      </w:r>
      <w:r w:rsidR="00A21EBA">
        <w:rPr>
          <w:u w:val="single"/>
        </w:rPr>
        <w:tab/>
      </w:r>
      <w:r w:rsidR="00A21EBA">
        <w:rPr>
          <w:u w:val="single"/>
        </w:rPr>
        <w:tab/>
      </w:r>
      <w:r w:rsidR="00A21EBA">
        <w:rPr>
          <w:u w:val="single"/>
        </w:rPr>
        <w:tab/>
      </w:r>
      <w:r w:rsidR="00A21EBA">
        <w:rPr>
          <w:u w:val="single"/>
        </w:rPr>
        <w:tab/>
      </w:r>
    </w:p>
    <w:p w14:paraId="0594FE22" w14:textId="125886E9" w:rsidR="00A21EBA" w:rsidRDefault="00A21EBA" w:rsidP="00A21EBA">
      <w:pPr>
        <w:pStyle w:val="ListParagraph"/>
        <w:tabs>
          <w:tab w:val="left" w:pos="1260"/>
        </w:tabs>
        <w:ind w:left="117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D91071" w14:textId="39F573DB" w:rsidR="00A21EBA" w:rsidRDefault="00A21EBA" w:rsidP="00A21EBA">
      <w:pPr>
        <w:pStyle w:val="ListParagraph"/>
        <w:tabs>
          <w:tab w:val="left" w:pos="1260"/>
        </w:tabs>
        <w:ind w:left="117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75CAE4" w14:textId="2AE9CAF9" w:rsidR="00A21EBA" w:rsidRPr="00404741" w:rsidRDefault="00A21EBA" w:rsidP="00A21EBA">
      <w:pPr>
        <w:pStyle w:val="ListParagraph"/>
        <w:tabs>
          <w:tab w:val="left" w:pos="1260"/>
        </w:tabs>
        <w:ind w:left="117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DACC13" w14:textId="3816DCD9" w:rsidR="00666ABD" w:rsidRDefault="00743264" w:rsidP="00A21EBA">
      <w:pPr>
        <w:tabs>
          <w:tab w:val="left" w:pos="720"/>
          <w:tab w:val="left" w:pos="1260"/>
        </w:tabs>
        <w:spacing w:line="360" w:lineRule="auto"/>
        <w:ind w:left="720" w:hanging="720"/>
      </w:pPr>
      <w:r>
        <w:tab/>
      </w:r>
      <w:r w:rsidR="00A21EBA">
        <w:tab/>
      </w:r>
      <w:r w:rsidRPr="00A21EBA">
        <w:tab/>
      </w:r>
      <w:r w:rsidRPr="00A21EBA">
        <w:tab/>
      </w:r>
      <w:r w:rsidRPr="00A21EBA">
        <w:tab/>
      </w:r>
      <w:r w:rsidRPr="00A21EBA">
        <w:tab/>
      </w:r>
      <w:r w:rsidRPr="00A21EBA">
        <w:tab/>
      </w:r>
      <w:r w:rsidRPr="00A21EBA">
        <w:tab/>
      </w:r>
      <w:r w:rsidRPr="00A21EBA">
        <w:tab/>
      </w:r>
      <w:r w:rsidRPr="00A21EBA">
        <w:tab/>
      </w:r>
      <w:r w:rsidRPr="00A21EBA">
        <w:tab/>
      </w:r>
      <w:r w:rsidRPr="00A21EBA">
        <w:tab/>
      </w:r>
    </w:p>
    <w:p w14:paraId="39D3E96B" w14:textId="5569F101" w:rsidR="00666ABD" w:rsidRDefault="00CF5BD0" w:rsidP="00743264">
      <w:r>
        <w:t>9</w:t>
      </w:r>
      <w:r w:rsidR="00743264">
        <w:t>)</w:t>
      </w:r>
      <w:r w:rsidR="00743264">
        <w:tab/>
      </w:r>
      <w:r w:rsidR="00666ABD" w:rsidRPr="00E508D6">
        <w:t>The Court finds that the</w:t>
      </w:r>
      <w:r w:rsidR="00666ABD">
        <w:t>:</w:t>
      </w:r>
    </w:p>
    <w:p w14:paraId="11AE72A9" w14:textId="578BCFCD" w:rsidR="00666ABD" w:rsidRDefault="00666ABD">
      <w:pPr>
        <w:numPr>
          <w:ilvl w:val="1"/>
          <w:numId w:val="9"/>
        </w:numPr>
      </w:pPr>
      <w:r>
        <w:fldChar w:fldCharType="begin">
          <w:ffData>
            <w:name w:val="Check44"/>
            <w:enabled/>
            <w:calcOnExit w:val="0"/>
            <w:checkBox>
              <w:sizeAuto/>
              <w:default w:val="0"/>
            </w:checkBox>
          </w:ffData>
        </w:fldChar>
      </w:r>
      <w:r>
        <w:instrText xml:space="preserve"> FORMCHECKBOX </w:instrText>
      </w:r>
      <w:r w:rsidR="000A6D02">
        <w:fldChar w:fldCharType="separate"/>
      </w:r>
      <w:r>
        <w:fldChar w:fldCharType="end"/>
      </w:r>
      <w:r>
        <w:t xml:space="preserve"> </w:t>
      </w:r>
      <w:r w:rsidR="00A21EBA">
        <w:t xml:space="preserve">Successor </w:t>
      </w:r>
      <w:r>
        <w:t>Guardian is the most suitable and best qualified among those available and willing to discharge the trust and is not excluded from appointment pursuant to M</w:t>
      </w:r>
      <w:r w:rsidR="00CE6DD2">
        <w:t>inn</w:t>
      </w:r>
      <w:r>
        <w:t>.</w:t>
      </w:r>
      <w:r w:rsidR="00CE6DD2">
        <w:t xml:space="preserve"> </w:t>
      </w:r>
      <w:r>
        <w:t>S</w:t>
      </w:r>
      <w:r w:rsidR="00CE6DD2">
        <w:t>tat</w:t>
      </w:r>
      <w:r>
        <w:t xml:space="preserve">. § 524.5-309(c) or such </w:t>
      </w:r>
      <w:r w:rsidR="00A21EBA">
        <w:t xml:space="preserve">Successor </w:t>
      </w:r>
      <w:r>
        <w:t>Guardian has been approved by prior Order of a court pursuant to M</w:t>
      </w:r>
      <w:r w:rsidR="00CE6DD2">
        <w:t>inn</w:t>
      </w:r>
      <w:r>
        <w:t>.</w:t>
      </w:r>
      <w:r w:rsidR="00CE6DD2">
        <w:t xml:space="preserve"> </w:t>
      </w:r>
      <w:r>
        <w:t>S</w:t>
      </w:r>
      <w:r w:rsidR="00CE6DD2">
        <w:t>tat</w:t>
      </w:r>
      <w:r>
        <w:t>. § 524.5-302(d);</w:t>
      </w:r>
    </w:p>
    <w:p w14:paraId="6C716721" w14:textId="595C24D6" w:rsidR="00666ABD" w:rsidRDefault="00666ABD">
      <w:pPr>
        <w:numPr>
          <w:ilvl w:val="1"/>
          <w:numId w:val="9"/>
        </w:numPr>
      </w:pPr>
      <w:r>
        <w:fldChar w:fldCharType="begin">
          <w:ffData>
            <w:name w:val="Check39"/>
            <w:enabled/>
            <w:calcOnExit w:val="0"/>
            <w:checkBox>
              <w:sizeAuto/>
              <w:default w:val="0"/>
            </w:checkBox>
          </w:ffData>
        </w:fldChar>
      </w:r>
      <w:r>
        <w:instrText xml:space="preserve"> FORMCHECKBOX </w:instrText>
      </w:r>
      <w:r w:rsidR="000A6D02">
        <w:fldChar w:fldCharType="separate"/>
      </w:r>
      <w:r>
        <w:fldChar w:fldCharType="end"/>
      </w:r>
      <w:r>
        <w:t xml:space="preserve"> </w:t>
      </w:r>
      <w:r w:rsidR="00A21EBA">
        <w:t xml:space="preserve">Successor </w:t>
      </w:r>
      <w:r>
        <w:t>Conservator is the most suitable and best qualified among those available and willing to discharge the trust and is not excluded from appointment pursuant to M</w:t>
      </w:r>
      <w:r w:rsidR="00CE6DD2">
        <w:t>inn</w:t>
      </w:r>
      <w:r>
        <w:t>.</w:t>
      </w:r>
      <w:r w:rsidR="00CE6DD2">
        <w:t xml:space="preserve"> </w:t>
      </w:r>
      <w:r>
        <w:t>S</w:t>
      </w:r>
      <w:r w:rsidR="00CE6DD2">
        <w:t>tat</w:t>
      </w:r>
      <w:r>
        <w:t>. § 524.5-413(d).</w:t>
      </w:r>
    </w:p>
    <w:p w14:paraId="558E3D7F" w14:textId="77777777" w:rsidR="00666ABD" w:rsidRDefault="00666ABD"/>
    <w:p w14:paraId="4CDA092D" w14:textId="77777777" w:rsidR="00666ABD" w:rsidRDefault="00666ABD">
      <w:pPr>
        <w:spacing w:line="360" w:lineRule="auto"/>
        <w:jc w:val="center"/>
      </w:pPr>
      <w:r>
        <w:rPr>
          <w:b/>
        </w:rPr>
        <w:t>CONCLUSIONS OF LAW</w:t>
      </w:r>
    </w:p>
    <w:p w14:paraId="639EED98" w14:textId="0199CB5B" w:rsidR="00666ABD" w:rsidRDefault="00666ABD">
      <w:pPr>
        <w:numPr>
          <w:ilvl w:val="0"/>
          <w:numId w:val="2"/>
        </w:numPr>
      </w:pPr>
      <w:r>
        <w:t xml:space="preserve">The </w:t>
      </w:r>
      <w:r w:rsidR="00CF5BD0">
        <w:t>person subject to guardianship/conservatorship is</w:t>
      </w:r>
      <w:r>
        <w:t xml:space="preserve"> an incapacitated person whose needs cannot be met by less restrictive means.</w:t>
      </w:r>
    </w:p>
    <w:p w14:paraId="630DCFC9" w14:textId="77777777" w:rsidR="00666ABD" w:rsidRPr="00E508D6" w:rsidRDefault="00666ABD">
      <w:pPr>
        <w:numPr>
          <w:ilvl w:val="0"/>
          <w:numId w:val="2"/>
        </w:numPr>
      </w:pPr>
      <w:r w:rsidRPr="00E508D6">
        <w:t>The following should be appointed:</w:t>
      </w:r>
    </w:p>
    <w:p w14:paraId="23E93D9E" w14:textId="77777777" w:rsidR="00666ABD" w:rsidRPr="00E508D6" w:rsidRDefault="00666ABD">
      <w:pPr>
        <w:ind w:left="720" w:firstLine="720"/>
      </w:pPr>
      <w:r w:rsidRPr="00E508D6">
        <w:fldChar w:fldCharType="begin">
          <w:ffData>
            <w:name w:val="Check41"/>
            <w:enabled/>
            <w:calcOnExit w:val="0"/>
            <w:checkBox>
              <w:sizeAuto/>
              <w:default w:val="0"/>
            </w:checkBox>
          </w:ffData>
        </w:fldChar>
      </w:r>
      <w:bookmarkStart w:id="24" w:name="Check41"/>
      <w:r w:rsidRPr="00E508D6">
        <w:instrText xml:space="preserve"> FORMCHECKBOX </w:instrText>
      </w:r>
      <w:r w:rsidR="000A6D02">
        <w:rPr>
          <w:highlight w:val="yellow"/>
        </w:rPr>
      </w:r>
      <w:r w:rsidR="000A6D02">
        <w:rPr>
          <w:highlight w:val="yellow"/>
        </w:rPr>
        <w:fldChar w:fldCharType="separate"/>
      </w:r>
      <w:r w:rsidRPr="00E508D6">
        <w:fldChar w:fldCharType="end"/>
      </w:r>
      <w:bookmarkEnd w:id="24"/>
      <w:r w:rsidRPr="00E508D6">
        <w:tab/>
        <w:t>A Guardian of __________________________________;</w:t>
      </w:r>
    </w:p>
    <w:p w14:paraId="45EDA9F2" w14:textId="77777777" w:rsidR="00666ABD" w:rsidRDefault="00666ABD">
      <w:pPr>
        <w:spacing w:line="360" w:lineRule="auto"/>
        <w:ind w:left="720" w:firstLine="720"/>
      </w:pPr>
      <w:r w:rsidRPr="00E508D6">
        <w:fldChar w:fldCharType="begin">
          <w:ffData>
            <w:name w:val="Check42"/>
            <w:enabled/>
            <w:calcOnExit w:val="0"/>
            <w:checkBox>
              <w:sizeAuto/>
              <w:default w:val="0"/>
            </w:checkBox>
          </w:ffData>
        </w:fldChar>
      </w:r>
      <w:bookmarkStart w:id="25" w:name="Check42"/>
      <w:r w:rsidRPr="00E508D6">
        <w:instrText xml:space="preserve"> FORMCHECKBOX </w:instrText>
      </w:r>
      <w:r w:rsidR="000A6D02">
        <w:rPr>
          <w:highlight w:val="yellow"/>
        </w:rPr>
      </w:r>
      <w:r w:rsidR="000A6D02">
        <w:rPr>
          <w:highlight w:val="yellow"/>
        </w:rPr>
        <w:fldChar w:fldCharType="separate"/>
      </w:r>
      <w:r w:rsidRPr="00E508D6">
        <w:fldChar w:fldCharType="end"/>
      </w:r>
      <w:bookmarkEnd w:id="25"/>
      <w:r w:rsidRPr="00E508D6">
        <w:tab/>
        <w:t>A Conservator of ________________________________</w:t>
      </w:r>
      <w:r>
        <w:t>.</w:t>
      </w:r>
    </w:p>
    <w:p w14:paraId="499D70B2" w14:textId="77777777" w:rsidR="00666ABD" w:rsidRDefault="00666ABD">
      <w:pPr>
        <w:spacing w:line="360" w:lineRule="auto"/>
        <w:ind w:left="720" w:firstLine="720"/>
      </w:pPr>
    </w:p>
    <w:p w14:paraId="37F936F4" w14:textId="77777777" w:rsidR="00666ABD" w:rsidRDefault="00666ABD">
      <w:pPr>
        <w:spacing w:line="360" w:lineRule="auto"/>
        <w:jc w:val="center"/>
      </w:pPr>
      <w:r>
        <w:rPr>
          <w:b/>
        </w:rPr>
        <w:t>ORDER</w:t>
      </w:r>
    </w:p>
    <w:p w14:paraId="0AA31082" w14:textId="77777777" w:rsidR="00666ABD" w:rsidRDefault="00666ABD">
      <w:pPr>
        <w:spacing w:line="360" w:lineRule="auto"/>
        <w:ind w:firstLine="720"/>
      </w:pPr>
      <w:r w:rsidRPr="00E508D6">
        <w:t>NOW, THEREFORE, IT IS ORDERED</w:t>
      </w:r>
      <w:r>
        <w:t>:</w:t>
      </w:r>
    </w:p>
    <w:p w14:paraId="7D301BB2" w14:textId="4E585677" w:rsidR="00FD3159" w:rsidRDefault="00666ABD" w:rsidP="00FD3159">
      <w:pPr>
        <w:numPr>
          <w:ilvl w:val="0"/>
          <w:numId w:val="12"/>
        </w:numPr>
        <w:ind w:left="1440" w:hanging="1080"/>
      </w:pPr>
      <w:r>
        <w:t>That:</w:t>
      </w:r>
      <w:r>
        <w:tab/>
      </w:r>
      <w:r>
        <w:fldChar w:fldCharType="begin">
          <w:ffData>
            <w:name w:val="Check43"/>
            <w:enabled/>
            <w:calcOnExit w:val="0"/>
            <w:checkBox>
              <w:sizeAuto/>
              <w:default w:val="0"/>
            </w:checkBox>
          </w:ffData>
        </w:fldChar>
      </w:r>
      <w:bookmarkStart w:id="26" w:name="Check43"/>
      <w:r>
        <w:instrText xml:space="preserve"> FORMCHECKBOX </w:instrText>
      </w:r>
      <w:r w:rsidR="000A6D02">
        <w:fldChar w:fldCharType="separate"/>
      </w:r>
      <w:r>
        <w:fldChar w:fldCharType="end"/>
      </w:r>
      <w:bookmarkEnd w:id="26"/>
      <w:r w:rsidR="00FD3159">
        <w:t xml:space="preserve"> </w:t>
      </w:r>
      <w:r w:rsidR="00FD3159">
        <w:rPr>
          <w:u w:val="single"/>
        </w:rPr>
        <w:tab/>
      </w:r>
      <w:r w:rsidR="00FD3159">
        <w:rPr>
          <w:u w:val="single"/>
        </w:rPr>
        <w:tab/>
      </w:r>
      <w:r w:rsidR="00FD3159">
        <w:rPr>
          <w:u w:val="single"/>
        </w:rPr>
        <w:tab/>
      </w:r>
      <w:r w:rsidR="00FD3159">
        <w:rPr>
          <w:u w:val="single"/>
        </w:rPr>
        <w:tab/>
      </w:r>
      <w:r w:rsidR="00FD3159">
        <w:rPr>
          <w:u w:val="single"/>
        </w:rPr>
        <w:tab/>
      </w:r>
      <w:r>
        <w:t>, Guardian</w:t>
      </w:r>
      <w:r w:rsidR="00FD3159">
        <w:t>, was appointed for a limited duration, and the guardianship will terminate without further order of the court.</w:t>
      </w:r>
      <w:r>
        <w:t xml:space="preserve"> </w:t>
      </w:r>
    </w:p>
    <w:p w14:paraId="681FA119" w14:textId="268F171F" w:rsidR="00666ABD" w:rsidRDefault="00666ABD" w:rsidP="00FD3159">
      <w:pPr>
        <w:ind w:left="1440"/>
      </w:pPr>
      <w:r>
        <w:fldChar w:fldCharType="begin">
          <w:ffData>
            <w:name w:val="Check44"/>
            <w:enabled/>
            <w:calcOnExit w:val="0"/>
            <w:checkBox>
              <w:sizeAuto/>
              <w:default w:val="0"/>
            </w:checkBox>
          </w:ffData>
        </w:fldChar>
      </w:r>
      <w:bookmarkStart w:id="27" w:name="Check44"/>
      <w:r>
        <w:instrText xml:space="preserve"> FORMCHECKBOX </w:instrText>
      </w:r>
      <w:r w:rsidR="000A6D02">
        <w:fldChar w:fldCharType="separate"/>
      </w:r>
      <w:r>
        <w:fldChar w:fldCharType="end"/>
      </w:r>
      <w:bookmarkEnd w:id="27"/>
      <w:r w:rsidR="00FD3159">
        <w:t xml:space="preserve"> </w:t>
      </w:r>
      <w:r w:rsidR="00FD3159">
        <w:rPr>
          <w:u w:val="single"/>
        </w:rPr>
        <w:tab/>
      </w:r>
      <w:r w:rsidR="00FD3159">
        <w:rPr>
          <w:u w:val="single"/>
        </w:rPr>
        <w:tab/>
      </w:r>
      <w:r w:rsidR="00FD3159">
        <w:rPr>
          <w:u w:val="single"/>
        </w:rPr>
        <w:tab/>
      </w:r>
      <w:r w:rsidR="00FD3159">
        <w:rPr>
          <w:u w:val="single"/>
        </w:rPr>
        <w:tab/>
      </w:r>
      <w:r w:rsidR="00FD3159">
        <w:rPr>
          <w:u w:val="single"/>
        </w:rPr>
        <w:tab/>
      </w:r>
      <w:r>
        <w:t xml:space="preserve">, </w:t>
      </w:r>
      <w:r w:rsidR="00FD3159">
        <w:t>Guardian, is/has been discharged.</w:t>
      </w:r>
    </w:p>
    <w:p w14:paraId="6C1DAD84" w14:textId="09B4CD43" w:rsidR="00FD3159" w:rsidRDefault="00FD3159" w:rsidP="00FD3159">
      <w:pPr>
        <w:ind w:left="1440"/>
      </w:pPr>
      <w:r>
        <w:fldChar w:fldCharType="begin">
          <w:ffData>
            <w:name w:val="Check52"/>
            <w:enabled/>
            <w:calcOnExit w:val="0"/>
            <w:checkBox>
              <w:sizeAuto/>
              <w:default w:val="0"/>
            </w:checkBox>
          </w:ffData>
        </w:fldChar>
      </w:r>
      <w:bookmarkStart w:id="28" w:name="Check52"/>
      <w:r>
        <w:instrText xml:space="preserve"> FORMCHECKBOX </w:instrText>
      </w:r>
      <w:r w:rsidR="000A6D02">
        <w:fldChar w:fldCharType="separate"/>
      </w:r>
      <w:r>
        <w:fldChar w:fldCharType="end"/>
      </w:r>
      <w:bookmarkEnd w:id="28"/>
      <w:r>
        <w:t xml:space="preserve"> </w:t>
      </w:r>
      <w:r>
        <w:rPr>
          <w:u w:val="single"/>
        </w:rPr>
        <w:tab/>
      </w:r>
      <w:r>
        <w:rPr>
          <w:u w:val="single"/>
        </w:rPr>
        <w:tab/>
      </w:r>
      <w:r>
        <w:rPr>
          <w:u w:val="single"/>
        </w:rPr>
        <w:tab/>
      </w:r>
      <w:r>
        <w:rPr>
          <w:u w:val="single"/>
        </w:rPr>
        <w:tab/>
      </w:r>
      <w:r>
        <w:rPr>
          <w:u w:val="single"/>
        </w:rPr>
        <w:tab/>
      </w:r>
      <w:r>
        <w:t>, Conservator, is/has been discharged.</w:t>
      </w:r>
    </w:p>
    <w:p w14:paraId="207421C3" w14:textId="77777777" w:rsidR="00666ABD" w:rsidRDefault="00666ABD"/>
    <w:p w14:paraId="69F80B3B" w14:textId="4BB2F791" w:rsidR="00FD3159" w:rsidRPr="00FD3159" w:rsidRDefault="00666ABD" w:rsidP="00FD3159">
      <w:pPr>
        <w:pStyle w:val="ListParagraph"/>
        <w:numPr>
          <w:ilvl w:val="0"/>
          <w:numId w:val="12"/>
        </w:numPr>
      </w:pPr>
      <w:r>
        <w:t>That:</w:t>
      </w:r>
      <w:r w:rsidR="00FD3159">
        <w:tab/>
      </w:r>
      <w:r w:rsidR="00FD3159">
        <w:fldChar w:fldCharType="begin">
          <w:ffData>
            <w:name w:val="Check53"/>
            <w:enabled/>
            <w:calcOnExit w:val="0"/>
            <w:checkBox>
              <w:sizeAuto/>
              <w:default w:val="0"/>
            </w:checkBox>
          </w:ffData>
        </w:fldChar>
      </w:r>
      <w:bookmarkStart w:id="29" w:name="Check53"/>
      <w:r w:rsidR="00FD3159">
        <w:instrText xml:space="preserve"> FORMCHECKBOX </w:instrText>
      </w:r>
      <w:r w:rsidR="000A6D02">
        <w:fldChar w:fldCharType="separate"/>
      </w:r>
      <w:r w:rsidR="00FD3159">
        <w:fldChar w:fldCharType="end"/>
      </w:r>
      <w:bookmarkEnd w:id="29"/>
      <w:r w:rsidR="00FD3159">
        <w:t xml:space="preserve"> </w:t>
      </w:r>
      <w:r w:rsidR="00FD3159">
        <w:rPr>
          <w:u w:val="single"/>
        </w:rPr>
        <w:tab/>
      </w:r>
      <w:r w:rsidR="00FD3159">
        <w:rPr>
          <w:u w:val="single"/>
        </w:rPr>
        <w:tab/>
      </w:r>
      <w:r w:rsidR="00FD3159">
        <w:rPr>
          <w:u w:val="single"/>
        </w:rPr>
        <w:tab/>
      </w:r>
      <w:r w:rsidR="00FD3159">
        <w:rPr>
          <w:u w:val="single"/>
        </w:rPr>
        <w:tab/>
      </w:r>
      <w:r w:rsidR="00FD3159">
        <w:rPr>
          <w:u w:val="single"/>
        </w:rPr>
        <w:tab/>
      </w:r>
      <w:r w:rsidR="00FD3159">
        <w:t xml:space="preserve"> is appointed Successor Guardian of </w:t>
      </w:r>
    </w:p>
    <w:p w14:paraId="2BD06159" w14:textId="20E2505C" w:rsidR="00FD3159" w:rsidRPr="00FD3159" w:rsidRDefault="00FD3159" w:rsidP="00FD3159">
      <w:pPr>
        <w:pStyle w:val="ListParagraph"/>
        <w:ind w:left="1440"/>
      </w:pPr>
      <w:r>
        <w:rPr>
          <w:u w:val="single"/>
        </w:rPr>
        <w:tab/>
      </w:r>
      <w:r>
        <w:rPr>
          <w:u w:val="single"/>
        </w:rPr>
        <w:tab/>
      </w:r>
      <w:r>
        <w:rPr>
          <w:u w:val="single"/>
        </w:rPr>
        <w:tab/>
      </w:r>
      <w:r>
        <w:rPr>
          <w:u w:val="single"/>
        </w:rPr>
        <w:tab/>
      </w:r>
      <w:r>
        <w:rPr>
          <w:u w:val="single"/>
        </w:rPr>
        <w:tab/>
      </w:r>
      <w:r>
        <w:t>.</w:t>
      </w:r>
    </w:p>
    <w:p w14:paraId="182094B6" w14:textId="47F8B272" w:rsidR="00FD3159" w:rsidRPr="00FD3159" w:rsidRDefault="00FD3159" w:rsidP="00FD3159">
      <w:pPr>
        <w:pStyle w:val="ListParagraph"/>
        <w:ind w:firstLine="720"/>
      </w:pPr>
      <w:r>
        <w:fldChar w:fldCharType="begin">
          <w:ffData>
            <w:name w:val="Check53"/>
            <w:enabled/>
            <w:calcOnExit w:val="0"/>
            <w:checkBox>
              <w:sizeAuto/>
              <w:default w:val="0"/>
            </w:checkBox>
          </w:ffData>
        </w:fldChar>
      </w:r>
      <w:r>
        <w:instrText xml:space="preserve"> FORMCHECKBOX </w:instrText>
      </w:r>
      <w:r w:rsidR="000A6D02">
        <w:fldChar w:fldCharType="separate"/>
      </w:r>
      <w:r>
        <w:fldChar w:fldCharType="end"/>
      </w:r>
      <w:r>
        <w:t xml:space="preserve"> </w:t>
      </w:r>
      <w:r>
        <w:rPr>
          <w:u w:val="single"/>
        </w:rPr>
        <w:tab/>
      </w:r>
      <w:r>
        <w:rPr>
          <w:u w:val="single"/>
        </w:rPr>
        <w:tab/>
      </w:r>
      <w:r>
        <w:rPr>
          <w:u w:val="single"/>
        </w:rPr>
        <w:tab/>
      </w:r>
      <w:r>
        <w:rPr>
          <w:u w:val="single"/>
        </w:rPr>
        <w:tab/>
      </w:r>
      <w:r>
        <w:rPr>
          <w:u w:val="single"/>
        </w:rPr>
        <w:tab/>
      </w:r>
      <w:r>
        <w:t xml:space="preserve"> is appointed Successor Conservator of </w:t>
      </w:r>
    </w:p>
    <w:p w14:paraId="34F5CE61" w14:textId="77777777" w:rsidR="00FD3159" w:rsidRDefault="00FD3159" w:rsidP="00FD3159">
      <w:pPr>
        <w:pStyle w:val="ListParagraph"/>
        <w:ind w:left="1440"/>
      </w:pPr>
      <w:r>
        <w:rPr>
          <w:u w:val="single"/>
        </w:rPr>
        <w:tab/>
      </w:r>
      <w:r>
        <w:rPr>
          <w:u w:val="single"/>
        </w:rPr>
        <w:tab/>
      </w:r>
      <w:r>
        <w:rPr>
          <w:u w:val="single"/>
        </w:rPr>
        <w:tab/>
      </w:r>
      <w:r>
        <w:rPr>
          <w:u w:val="single"/>
        </w:rPr>
        <w:tab/>
      </w:r>
      <w:r>
        <w:rPr>
          <w:u w:val="single"/>
        </w:rPr>
        <w:tab/>
      </w:r>
      <w:r>
        <w:t>.</w:t>
      </w:r>
    </w:p>
    <w:p w14:paraId="68B026E0" w14:textId="77777777" w:rsidR="00FD3159" w:rsidRDefault="00FD3159" w:rsidP="00FD3159">
      <w:pPr>
        <w:pStyle w:val="ListParagraph"/>
        <w:ind w:left="1440"/>
      </w:pPr>
    </w:p>
    <w:p w14:paraId="71D3B28D" w14:textId="77777777" w:rsidR="00FD3159" w:rsidRDefault="00FD3159" w:rsidP="00FD3159">
      <w:pPr>
        <w:pStyle w:val="ListParagraph"/>
        <w:numPr>
          <w:ilvl w:val="0"/>
          <w:numId w:val="12"/>
        </w:numPr>
        <w:tabs>
          <w:tab w:val="clear" w:pos="720"/>
        </w:tabs>
      </w:pPr>
      <w:r>
        <w:t>That</w:t>
      </w:r>
      <w:r>
        <w:tab/>
      </w:r>
      <w:r>
        <w:fldChar w:fldCharType="begin">
          <w:ffData>
            <w:name w:val="Check54"/>
            <w:enabled/>
            <w:calcOnExit w:val="0"/>
            <w:checkBox>
              <w:sizeAuto/>
              <w:default w:val="0"/>
            </w:checkBox>
          </w:ffData>
        </w:fldChar>
      </w:r>
      <w:bookmarkStart w:id="30" w:name="Check54"/>
      <w:r>
        <w:instrText xml:space="preserve"> FORMCHECKBOX </w:instrText>
      </w:r>
      <w:r w:rsidR="000A6D02">
        <w:fldChar w:fldCharType="separate"/>
      </w:r>
      <w:r>
        <w:fldChar w:fldCharType="end"/>
      </w:r>
      <w:bookmarkEnd w:id="30"/>
      <w:r>
        <w:t xml:space="preserve"> Letters of Successor Guardianship shall issue to </w:t>
      </w:r>
      <w:r>
        <w:rPr>
          <w:u w:val="single"/>
        </w:rPr>
        <w:tab/>
      </w:r>
      <w:r>
        <w:rPr>
          <w:u w:val="single"/>
        </w:rPr>
        <w:tab/>
      </w:r>
      <w:r>
        <w:rPr>
          <w:u w:val="single"/>
        </w:rPr>
        <w:tab/>
      </w:r>
      <w:r>
        <w:rPr>
          <w:u w:val="single"/>
        </w:rPr>
        <w:tab/>
      </w:r>
      <w:r>
        <w:t xml:space="preserve"> upon</w:t>
      </w:r>
    </w:p>
    <w:p w14:paraId="736771B5" w14:textId="13E2DDAD" w:rsidR="00FD3159" w:rsidRDefault="00FD3159" w:rsidP="00FD3159">
      <w:pPr>
        <w:pStyle w:val="ListParagraph"/>
        <w:ind w:left="1440"/>
      </w:pPr>
      <w:r>
        <w:t xml:space="preserve">the filing of the </w:t>
      </w:r>
      <w:r>
        <w:rPr>
          <w:i/>
        </w:rPr>
        <w:t>Acceptance of Appointment</w:t>
      </w:r>
      <w:r>
        <w:t>, and these Letters shall reflect that the Successor Guardian is appointed by the Court.</w:t>
      </w:r>
    </w:p>
    <w:p w14:paraId="62823340" w14:textId="0AAD309C" w:rsidR="00FD3159" w:rsidRDefault="00FD3159" w:rsidP="00FD3159">
      <w:pPr>
        <w:pStyle w:val="ListParagraph"/>
        <w:ind w:left="1440"/>
      </w:pPr>
      <w:r>
        <w:fldChar w:fldCharType="begin">
          <w:ffData>
            <w:name w:val="Check54"/>
            <w:enabled/>
            <w:calcOnExit w:val="0"/>
            <w:checkBox>
              <w:sizeAuto/>
              <w:default w:val="0"/>
            </w:checkBox>
          </w:ffData>
        </w:fldChar>
      </w:r>
      <w:r>
        <w:instrText xml:space="preserve"> FORMCHECKBOX </w:instrText>
      </w:r>
      <w:r w:rsidR="000A6D02">
        <w:fldChar w:fldCharType="separate"/>
      </w:r>
      <w:r>
        <w:fldChar w:fldCharType="end"/>
      </w:r>
      <w:r>
        <w:t xml:space="preserve"> Letters of Successor Conservatorship shall issue to </w:t>
      </w:r>
      <w:r>
        <w:rPr>
          <w:u w:val="single"/>
        </w:rPr>
        <w:tab/>
      </w:r>
      <w:r>
        <w:rPr>
          <w:u w:val="single"/>
        </w:rPr>
        <w:tab/>
      </w:r>
      <w:r>
        <w:rPr>
          <w:u w:val="single"/>
        </w:rPr>
        <w:tab/>
      </w:r>
      <w:r>
        <w:rPr>
          <w:u w:val="single"/>
        </w:rPr>
        <w:tab/>
      </w:r>
      <w:r>
        <w:t xml:space="preserve"> upon the filing of the </w:t>
      </w:r>
      <w:r w:rsidRPr="00FD3159">
        <w:rPr>
          <w:i/>
        </w:rPr>
        <w:t>Acceptance of Appointment</w:t>
      </w:r>
      <w:r>
        <w:t xml:space="preserve"> and bond, if any.</w:t>
      </w:r>
    </w:p>
    <w:p w14:paraId="542F893F" w14:textId="0294777D" w:rsidR="00666ABD" w:rsidRDefault="00666ABD" w:rsidP="00FD3159"/>
    <w:p w14:paraId="3EB114AC" w14:textId="4234CAE0" w:rsidR="00666ABD" w:rsidRDefault="00666ABD" w:rsidP="00FD3159">
      <w:pPr>
        <w:pStyle w:val="ListParagraph"/>
        <w:numPr>
          <w:ilvl w:val="0"/>
          <w:numId w:val="12"/>
        </w:numPr>
        <w:spacing w:line="360" w:lineRule="auto"/>
      </w:pPr>
      <w:r>
        <w:t>Appointment of powers and duties:</w:t>
      </w:r>
    </w:p>
    <w:p w14:paraId="2A72DBB5" w14:textId="37801BA0" w:rsidR="00666ABD" w:rsidRDefault="00666ABD" w:rsidP="00766114">
      <w:pPr>
        <w:spacing w:line="360" w:lineRule="auto"/>
        <w:ind w:firstLine="360"/>
      </w:pPr>
      <w:r>
        <w:rPr>
          <w:b/>
        </w:rPr>
        <w:fldChar w:fldCharType="begin">
          <w:ffData>
            <w:name w:val="Check47"/>
            <w:enabled/>
            <w:calcOnExit w:val="0"/>
            <w:checkBox>
              <w:sizeAuto/>
              <w:default w:val="0"/>
            </w:checkBox>
          </w:ffData>
        </w:fldChar>
      </w:r>
      <w:bookmarkStart w:id="31" w:name="Check47"/>
      <w:r>
        <w:rPr>
          <w:b/>
        </w:rPr>
        <w:instrText xml:space="preserve"> FORMCHECKBOX </w:instrText>
      </w:r>
      <w:r w:rsidR="000A6D02">
        <w:rPr>
          <w:b/>
        </w:rPr>
      </w:r>
      <w:r w:rsidR="000A6D02">
        <w:rPr>
          <w:b/>
        </w:rPr>
        <w:fldChar w:fldCharType="separate"/>
      </w:r>
      <w:r>
        <w:rPr>
          <w:b/>
        </w:rPr>
        <w:fldChar w:fldCharType="end"/>
      </w:r>
      <w:bookmarkEnd w:id="31"/>
      <w:r>
        <w:rPr>
          <w:b/>
        </w:rPr>
        <w:t xml:space="preserve"> </w:t>
      </w:r>
      <w:r>
        <w:rPr>
          <w:b/>
          <w:u w:val="single"/>
        </w:rPr>
        <w:t xml:space="preserve">The </w:t>
      </w:r>
      <w:r w:rsidR="00FD3159">
        <w:rPr>
          <w:b/>
          <w:u w:val="single"/>
        </w:rPr>
        <w:t xml:space="preserve">Successor </w:t>
      </w:r>
      <w:r>
        <w:rPr>
          <w:b/>
          <w:u w:val="single"/>
        </w:rPr>
        <w:t>Guardian shall have the power and duty to</w:t>
      </w:r>
      <w:r>
        <w:t>:</w:t>
      </w:r>
    </w:p>
    <w:p w14:paraId="136384B3" w14:textId="5D99D608" w:rsidR="00666ABD" w:rsidRPr="00404741" w:rsidRDefault="00666ABD" w:rsidP="00404741">
      <w:pPr>
        <w:ind w:left="1440" w:hanging="720"/>
        <w:rPr>
          <w:u w:val="single"/>
        </w:rPr>
      </w:pPr>
      <w:r>
        <w:lastRenderedPageBreak/>
        <w:fldChar w:fldCharType="begin">
          <w:ffData>
            <w:name w:val="Check24"/>
            <w:enabled/>
            <w:calcOnExit w:val="0"/>
            <w:checkBox>
              <w:sizeAuto/>
              <w:default w:val="0"/>
            </w:checkBox>
          </w:ffData>
        </w:fldChar>
      </w:r>
      <w:r>
        <w:instrText xml:space="preserve"> FORMCHECKBOX </w:instrText>
      </w:r>
      <w:r w:rsidR="000A6D02">
        <w:fldChar w:fldCharType="separate"/>
      </w:r>
      <w:r>
        <w:fldChar w:fldCharType="end"/>
      </w:r>
      <w:r>
        <w:tab/>
        <w:t xml:space="preserve">Exercise all of the rights and powers on behalf of </w:t>
      </w:r>
      <w:r w:rsidR="00FD3159">
        <w:t>the person subject to guardianship</w:t>
      </w:r>
      <w:r>
        <w:t xml:space="preserve"> </w:t>
      </w:r>
      <w:r w:rsidRPr="005948EB">
        <w:t>under M</w:t>
      </w:r>
      <w:r w:rsidR="00163B4B" w:rsidRPr="005948EB">
        <w:t>inn</w:t>
      </w:r>
      <w:r w:rsidRPr="005948EB">
        <w:t>.</w:t>
      </w:r>
      <w:r w:rsidR="00163B4B" w:rsidRPr="005948EB">
        <w:t xml:space="preserve"> </w:t>
      </w:r>
      <w:r w:rsidRPr="005948EB">
        <w:t>S</w:t>
      </w:r>
      <w:r w:rsidR="00163B4B" w:rsidRPr="005948EB">
        <w:t>tat. § 524.5-313(</w:t>
      </w:r>
      <w:r w:rsidRPr="005948EB">
        <w:t>c) paragraphs 1, 2, 3, 4, 5, 6</w:t>
      </w:r>
      <w:r w:rsidR="000E3E14" w:rsidRPr="005948EB">
        <w:t>, 7, 9</w:t>
      </w:r>
      <w:r w:rsidRPr="005948EB">
        <w:t xml:space="preserve"> and</w:t>
      </w:r>
      <w:r w:rsidR="000E3E14" w:rsidRPr="005948EB">
        <w:t xml:space="preserve"> 10</w:t>
      </w:r>
      <w:r w:rsidRPr="005948EB">
        <w:t>. A limited</w:t>
      </w:r>
      <w:r>
        <w:t xml:space="preserve"> guardianship is not appropriate because </w:t>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0E3E14">
        <w:rPr>
          <w:u w:val="single"/>
        </w:rPr>
        <w:tab/>
      </w:r>
      <w:r w:rsidR="00766114">
        <w:rPr>
          <w:u w:val="single"/>
        </w:rPr>
        <w:tab/>
      </w:r>
      <w:r w:rsidR="00766114">
        <w:rPr>
          <w:u w:val="single"/>
        </w:rPr>
        <w:tab/>
      </w:r>
      <w:r w:rsidR="00766114">
        <w:rPr>
          <w:u w:val="single"/>
        </w:rPr>
        <w:tab/>
      </w:r>
      <w:r w:rsidR="00766114">
        <w:rPr>
          <w:u w:val="single"/>
        </w:rPr>
        <w:tab/>
      </w:r>
      <w:r w:rsidR="00766114">
        <w:rPr>
          <w:u w:val="single"/>
        </w:rPr>
        <w:tab/>
      </w:r>
      <w:r w:rsidR="00766114">
        <w:rPr>
          <w:u w:val="single"/>
        </w:rPr>
        <w:tab/>
      </w:r>
      <w:r w:rsidR="00766114">
        <w:rPr>
          <w:u w:val="single"/>
        </w:rPr>
        <w:tab/>
      </w:r>
    </w:p>
    <w:p w14:paraId="6BE6879D" w14:textId="28997E3D" w:rsidR="00666ABD" w:rsidRPr="00766114" w:rsidRDefault="00666ABD">
      <w:pPr>
        <w:ind w:left="720"/>
        <w:rPr>
          <w:b/>
          <w:i/>
          <w:color w:val="FF0000"/>
        </w:rPr>
      </w:pPr>
      <w:r w:rsidRPr="00766114">
        <w:rPr>
          <w:b/>
          <w:i/>
          <w:color w:val="FF0000"/>
        </w:rPr>
        <w:t xml:space="preserve">(If the </w:t>
      </w:r>
      <w:r w:rsidR="00766114" w:rsidRPr="00766114">
        <w:rPr>
          <w:b/>
          <w:i/>
          <w:color w:val="FF0000"/>
        </w:rPr>
        <w:t xml:space="preserve">Successor </w:t>
      </w:r>
      <w:r w:rsidRPr="00766114">
        <w:rPr>
          <w:b/>
          <w:i/>
          <w:color w:val="FF0000"/>
        </w:rPr>
        <w:t xml:space="preserve">Guardian is granted limited powers and duties, specify which powers and duties are vested in the </w:t>
      </w:r>
      <w:r w:rsidR="00766114" w:rsidRPr="00766114">
        <w:rPr>
          <w:b/>
          <w:i/>
          <w:color w:val="FF0000"/>
        </w:rPr>
        <w:t xml:space="preserve">Successor </w:t>
      </w:r>
      <w:r w:rsidRPr="00766114">
        <w:rPr>
          <w:b/>
          <w:i/>
          <w:color w:val="FF0000"/>
        </w:rPr>
        <w:t>Guardian by this Order.)</w:t>
      </w:r>
    </w:p>
    <w:p w14:paraId="05ED81E8" w14:textId="56F7D8CF" w:rsidR="00666ABD" w:rsidRPr="005948EB" w:rsidRDefault="00666ABD" w:rsidP="003607D7">
      <w:pPr>
        <w:spacing w:before="160" w:line="259" w:lineRule="auto"/>
        <w:ind w:left="1440" w:hanging="720"/>
      </w:pPr>
      <w:r w:rsidRPr="005948EB">
        <w:fldChar w:fldCharType="begin">
          <w:ffData>
            <w:name w:val="Check10"/>
            <w:enabled/>
            <w:calcOnExit w:val="0"/>
            <w:checkBox>
              <w:sizeAuto/>
              <w:default w:val="0"/>
            </w:checkBox>
          </w:ffData>
        </w:fldChar>
      </w:r>
      <w:bookmarkStart w:id="32" w:name="Check10"/>
      <w:r w:rsidRPr="005948EB">
        <w:instrText xml:space="preserve"> FORMCHECKBOX </w:instrText>
      </w:r>
      <w:r w:rsidR="000A6D02">
        <w:fldChar w:fldCharType="separate"/>
      </w:r>
      <w:r w:rsidRPr="005948EB">
        <w:fldChar w:fldCharType="end"/>
      </w:r>
      <w:bookmarkEnd w:id="32"/>
      <w:r w:rsidRPr="005948EB">
        <w:tab/>
        <w:t xml:space="preserve">Have custody of the </w:t>
      </w:r>
      <w:r w:rsidR="00163B4B" w:rsidRPr="005948EB">
        <w:t>person subject to guardianship</w:t>
      </w:r>
      <w:r w:rsidRPr="005948EB">
        <w:t xml:space="preserve"> and establish the place of abode for the </w:t>
      </w:r>
      <w:r w:rsidR="00163B4B" w:rsidRPr="005948EB">
        <w:t>person subject to guardianship</w:t>
      </w:r>
      <w:r w:rsidRPr="005948EB">
        <w:t xml:space="preserve"> within or without the State, M</w:t>
      </w:r>
      <w:r w:rsidR="00163B4B" w:rsidRPr="005948EB">
        <w:t>inn</w:t>
      </w:r>
      <w:r w:rsidRPr="005948EB">
        <w:t>.</w:t>
      </w:r>
      <w:r w:rsidR="00163B4B" w:rsidRPr="005948EB">
        <w:t xml:space="preserve"> </w:t>
      </w:r>
      <w:r w:rsidRPr="005948EB">
        <w:t>S</w:t>
      </w:r>
      <w:r w:rsidR="00163B4B" w:rsidRPr="005948EB">
        <w:t>tat</w:t>
      </w:r>
      <w:r w:rsidRPr="005948EB">
        <w:t>. § 524.5-313(c)(1);</w:t>
      </w:r>
    </w:p>
    <w:p w14:paraId="039D5C1B" w14:textId="1DE45175" w:rsidR="00666ABD" w:rsidRPr="005948EB" w:rsidRDefault="00666ABD" w:rsidP="003607D7">
      <w:pPr>
        <w:spacing w:before="160" w:line="259" w:lineRule="auto"/>
        <w:ind w:left="1440" w:hanging="720"/>
      </w:pPr>
      <w:r w:rsidRPr="005948EB">
        <w:fldChar w:fldCharType="begin">
          <w:ffData>
            <w:name w:val="Check11"/>
            <w:enabled/>
            <w:calcOnExit w:val="0"/>
            <w:checkBox>
              <w:sizeAuto/>
              <w:default w:val="0"/>
            </w:checkBox>
          </w:ffData>
        </w:fldChar>
      </w:r>
      <w:bookmarkStart w:id="33" w:name="Check11"/>
      <w:r w:rsidRPr="005948EB">
        <w:instrText xml:space="preserve"> FORMCHECKBOX </w:instrText>
      </w:r>
      <w:r w:rsidR="000A6D02">
        <w:fldChar w:fldCharType="separate"/>
      </w:r>
      <w:r w:rsidRPr="005948EB">
        <w:fldChar w:fldCharType="end"/>
      </w:r>
      <w:bookmarkEnd w:id="33"/>
      <w:r w:rsidR="005948EB" w:rsidRPr="005948EB">
        <w:tab/>
        <w:t xml:space="preserve">Provide for the </w:t>
      </w:r>
      <w:r w:rsidRPr="005948EB">
        <w:t xml:space="preserve">care, </w:t>
      </w:r>
      <w:proofErr w:type="gramStart"/>
      <w:r w:rsidRPr="005948EB">
        <w:t>comfort</w:t>
      </w:r>
      <w:proofErr w:type="gramEnd"/>
      <w:r w:rsidRPr="005948EB">
        <w:t xml:space="preserve"> and maintenance needs</w:t>
      </w:r>
      <w:r w:rsidR="00163B4B" w:rsidRPr="005948EB">
        <w:t xml:space="preserve"> of the person subject to guardianship</w:t>
      </w:r>
      <w:r w:rsidRPr="005948EB">
        <w:t>, M</w:t>
      </w:r>
      <w:r w:rsidR="00163B4B" w:rsidRPr="005948EB">
        <w:t>inn</w:t>
      </w:r>
      <w:r w:rsidRPr="005948EB">
        <w:t>.</w:t>
      </w:r>
      <w:r w:rsidR="00163B4B" w:rsidRPr="005948EB">
        <w:t xml:space="preserve"> </w:t>
      </w:r>
      <w:r w:rsidRPr="005948EB">
        <w:t>S</w:t>
      </w:r>
      <w:r w:rsidR="00163B4B" w:rsidRPr="005948EB">
        <w:t>tat</w:t>
      </w:r>
      <w:r w:rsidRPr="005948EB">
        <w:t>. § 524.5-313(c)(2);</w:t>
      </w:r>
    </w:p>
    <w:p w14:paraId="46E31B79" w14:textId="5B15C321" w:rsidR="00666ABD" w:rsidRPr="005948EB" w:rsidRDefault="00666ABD" w:rsidP="003607D7">
      <w:pPr>
        <w:spacing w:before="160" w:line="259" w:lineRule="auto"/>
        <w:ind w:left="1440" w:hanging="720"/>
      </w:pPr>
      <w:r w:rsidRPr="005948EB">
        <w:fldChar w:fldCharType="begin">
          <w:ffData>
            <w:name w:val="Check12"/>
            <w:enabled/>
            <w:calcOnExit w:val="0"/>
            <w:checkBox>
              <w:sizeAuto/>
              <w:default w:val="0"/>
            </w:checkBox>
          </w:ffData>
        </w:fldChar>
      </w:r>
      <w:bookmarkStart w:id="34" w:name="Check12"/>
      <w:r w:rsidRPr="005948EB">
        <w:instrText xml:space="preserve"> FORMCHECKBOX </w:instrText>
      </w:r>
      <w:r w:rsidR="000A6D02">
        <w:fldChar w:fldCharType="separate"/>
      </w:r>
      <w:r w:rsidRPr="005948EB">
        <w:fldChar w:fldCharType="end"/>
      </w:r>
      <w:bookmarkEnd w:id="34"/>
      <w:r w:rsidRPr="005948EB">
        <w:tab/>
        <w:t>Take reasonable care of the clothing, furniture, vehicles and other personal effects</w:t>
      </w:r>
      <w:r w:rsidR="00781E95" w:rsidRPr="005948EB">
        <w:t xml:space="preserve"> of the person subject to guardianship</w:t>
      </w:r>
      <w:r w:rsidRPr="005948EB">
        <w:t>, M</w:t>
      </w:r>
      <w:r w:rsidR="00781E95" w:rsidRPr="005948EB">
        <w:t>inn</w:t>
      </w:r>
      <w:r w:rsidRPr="005948EB">
        <w:t>.</w:t>
      </w:r>
      <w:r w:rsidR="00781E95" w:rsidRPr="005948EB">
        <w:t xml:space="preserve"> </w:t>
      </w:r>
      <w:r w:rsidRPr="005948EB">
        <w:t>S</w:t>
      </w:r>
      <w:r w:rsidR="00781E95" w:rsidRPr="005948EB">
        <w:t>tat</w:t>
      </w:r>
      <w:r w:rsidRPr="005948EB">
        <w:t>. § 524.5-313(c)(3);</w:t>
      </w:r>
    </w:p>
    <w:p w14:paraId="11A1DC7B" w14:textId="1387F76C" w:rsidR="00666ABD" w:rsidRPr="005948EB" w:rsidRDefault="00666ABD" w:rsidP="003607D7">
      <w:pPr>
        <w:spacing w:before="160" w:line="259" w:lineRule="auto"/>
        <w:ind w:left="1440" w:hanging="720"/>
      </w:pPr>
      <w:r w:rsidRPr="005948EB">
        <w:fldChar w:fldCharType="begin">
          <w:ffData>
            <w:name w:val="Check13"/>
            <w:enabled/>
            <w:calcOnExit w:val="0"/>
            <w:checkBox>
              <w:sizeAuto/>
              <w:default w:val="0"/>
            </w:checkBox>
          </w:ffData>
        </w:fldChar>
      </w:r>
      <w:bookmarkStart w:id="35" w:name="Check13"/>
      <w:r w:rsidRPr="005948EB">
        <w:instrText xml:space="preserve"> FORMCHECKBOX </w:instrText>
      </w:r>
      <w:r w:rsidR="000A6D02">
        <w:fldChar w:fldCharType="separate"/>
      </w:r>
      <w:r w:rsidRPr="005948EB">
        <w:fldChar w:fldCharType="end"/>
      </w:r>
      <w:bookmarkEnd w:id="35"/>
      <w:r w:rsidRPr="005948EB">
        <w:tab/>
        <w:t xml:space="preserve">Give any necessary consent to enable, or to withhold consent for, the </w:t>
      </w:r>
      <w:r w:rsidR="00781E95" w:rsidRPr="005948EB">
        <w:t>person subject to guardianship</w:t>
      </w:r>
      <w:r w:rsidR="005948EB" w:rsidRPr="005948EB">
        <w:rPr>
          <w:strike/>
        </w:rPr>
        <w:t xml:space="preserve"> </w:t>
      </w:r>
      <w:r w:rsidRPr="005948EB">
        <w:t>to receive necessary medical or other professional care, counsel, treatment or service, M</w:t>
      </w:r>
      <w:r w:rsidR="00781E95" w:rsidRPr="005948EB">
        <w:t>inn</w:t>
      </w:r>
      <w:r w:rsidRPr="005948EB">
        <w:t>.</w:t>
      </w:r>
      <w:r w:rsidR="00781E95" w:rsidRPr="005948EB">
        <w:t xml:space="preserve"> </w:t>
      </w:r>
      <w:r w:rsidRPr="005948EB">
        <w:t>S</w:t>
      </w:r>
      <w:r w:rsidR="00781E95" w:rsidRPr="005948EB">
        <w:t>tat</w:t>
      </w:r>
      <w:r w:rsidRPr="005948EB">
        <w:t>. § 524.5-313(c)(4);</w:t>
      </w:r>
    </w:p>
    <w:p w14:paraId="09942744" w14:textId="3E11C381" w:rsidR="00666ABD" w:rsidRPr="005948EB" w:rsidRDefault="00666ABD" w:rsidP="003607D7">
      <w:pPr>
        <w:spacing w:before="160" w:line="259" w:lineRule="auto"/>
        <w:ind w:left="1440" w:hanging="720"/>
      </w:pPr>
      <w:r w:rsidRPr="005948EB">
        <w:fldChar w:fldCharType="begin">
          <w:ffData>
            <w:name w:val="Check20"/>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 xml:space="preserve">Approve or withhold approval of any contract, except for necessities, which the </w:t>
      </w:r>
      <w:r w:rsidR="00781E95" w:rsidRPr="005948EB">
        <w:t>person subject to guardianship</w:t>
      </w:r>
      <w:r w:rsidRPr="005948EB">
        <w:t xml:space="preserve"> may make or wish to make (</w:t>
      </w:r>
      <w:r w:rsidRPr="005948EB">
        <w:rPr>
          <w:b/>
          <w:i/>
        </w:rPr>
        <w:t>only given if no conservator is appointed</w:t>
      </w:r>
      <w:r w:rsidRPr="005948EB">
        <w:t>), M</w:t>
      </w:r>
      <w:r w:rsidR="006A1A70" w:rsidRPr="005948EB">
        <w:t>inn</w:t>
      </w:r>
      <w:r w:rsidRPr="005948EB">
        <w:t>.</w:t>
      </w:r>
      <w:r w:rsidR="006A1A70" w:rsidRPr="005948EB">
        <w:t xml:space="preserve"> </w:t>
      </w:r>
      <w:r w:rsidRPr="005948EB">
        <w:t>S</w:t>
      </w:r>
      <w:r w:rsidR="006A1A70" w:rsidRPr="005948EB">
        <w:t>tat</w:t>
      </w:r>
      <w:r w:rsidRPr="005948EB">
        <w:t xml:space="preserve">. § 524.5-313(c)(5); </w:t>
      </w:r>
    </w:p>
    <w:p w14:paraId="13B3013F" w14:textId="68F29F88" w:rsidR="000A6B69" w:rsidRPr="005948EB" w:rsidRDefault="00666ABD" w:rsidP="003607D7">
      <w:pPr>
        <w:spacing w:before="160" w:line="259" w:lineRule="auto"/>
        <w:ind w:left="1440" w:hanging="720"/>
      </w:pPr>
      <w:r w:rsidRPr="005948EB">
        <w:fldChar w:fldCharType="begin">
          <w:ffData>
            <w:name w:val="Check21"/>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r>
      <w:r w:rsidR="000A6B69" w:rsidRPr="005948EB">
        <w:t>Exercise supervision authority over the</w:t>
      </w:r>
      <w:r w:rsidR="00390F84" w:rsidRPr="005948EB">
        <w:t xml:space="preserve"> </w:t>
      </w:r>
      <w:r w:rsidR="0055388E" w:rsidRPr="005948EB">
        <w:t>person subject to guardianship</w:t>
      </w:r>
      <w:r w:rsidR="00DE26A7" w:rsidRPr="005948EB">
        <w:t xml:space="preserve">, </w:t>
      </w:r>
      <w:r w:rsidR="00AD5931" w:rsidRPr="005948EB">
        <w:t xml:space="preserve">but may not restrict the ability of the person </w:t>
      </w:r>
      <w:r w:rsidR="006A1A70" w:rsidRPr="005948EB">
        <w:t>subject to</w:t>
      </w:r>
      <w:r w:rsidR="00AD5931" w:rsidRPr="005948EB">
        <w:t xml:space="preserve"> guardianship to visit, or interact with others, including receiving visitors or making or receiving telephone calls, personal mail, or electronic communications including through social media, or participating in social activities, unless good cause is shown by the guardian that the restriction is necessary due to risk of significant physical, psychological, or financial harm to the person </w:t>
      </w:r>
      <w:r w:rsidR="006A1A70" w:rsidRPr="005948EB">
        <w:t xml:space="preserve">subject to </w:t>
      </w:r>
      <w:r w:rsidR="00AD5931" w:rsidRPr="005948EB">
        <w:t>guardianship and there is no other means to avoid such significant harm</w:t>
      </w:r>
      <w:r w:rsidR="000A6B69" w:rsidRPr="005948EB">
        <w:t>, M</w:t>
      </w:r>
      <w:r w:rsidR="006A1A70" w:rsidRPr="005948EB">
        <w:t>inn</w:t>
      </w:r>
      <w:r w:rsidR="000A6B69" w:rsidRPr="005948EB">
        <w:t>.</w:t>
      </w:r>
      <w:r w:rsidR="006A1A70" w:rsidRPr="005948EB">
        <w:t xml:space="preserve"> </w:t>
      </w:r>
      <w:r w:rsidR="000A6B69" w:rsidRPr="005948EB">
        <w:t>S</w:t>
      </w:r>
      <w:r w:rsidR="006A1A70" w:rsidRPr="005948EB">
        <w:t>tat</w:t>
      </w:r>
      <w:r w:rsidR="000A6B69" w:rsidRPr="005948EB">
        <w:t>. § 524.5-313(c)(6);</w:t>
      </w:r>
    </w:p>
    <w:p w14:paraId="55438170" w14:textId="0E146F5C" w:rsidR="00666ABD" w:rsidRPr="005948EB" w:rsidRDefault="000A6B69" w:rsidP="003607D7">
      <w:pPr>
        <w:spacing w:before="160" w:line="259" w:lineRule="auto"/>
        <w:ind w:left="1440" w:hanging="720"/>
      </w:pPr>
      <w:r w:rsidRPr="005948EB">
        <w:fldChar w:fldCharType="begin">
          <w:ffData>
            <w:name w:val="Check14"/>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Apply on behalf of the</w:t>
      </w:r>
      <w:r w:rsidR="006A1A70" w:rsidRPr="005948EB">
        <w:t xml:space="preserve"> person subject to guardianship</w:t>
      </w:r>
      <w:r w:rsidRPr="005948EB">
        <w:t xml:space="preserve"> for any assistance, services, or benefits available to the</w:t>
      </w:r>
      <w:r w:rsidR="006A1A70" w:rsidRPr="005948EB">
        <w:t xml:space="preserve"> person subject to guardianship</w:t>
      </w:r>
      <w:r w:rsidRPr="005948EB">
        <w:t xml:space="preserve"> through any unit of government, M</w:t>
      </w:r>
      <w:r w:rsidR="006A1A70" w:rsidRPr="005948EB">
        <w:t>inn</w:t>
      </w:r>
      <w:r w:rsidRPr="005948EB">
        <w:t>.</w:t>
      </w:r>
      <w:r w:rsidR="006A1A70" w:rsidRPr="005948EB">
        <w:t xml:space="preserve"> </w:t>
      </w:r>
      <w:r w:rsidRPr="005948EB">
        <w:t>S</w:t>
      </w:r>
      <w:r w:rsidR="006A1A70" w:rsidRPr="005948EB">
        <w:t>tat</w:t>
      </w:r>
      <w:r w:rsidRPr="005948EB">
        <w:t>. § 524.5-313(c)(7)</w:t>
      </w:r>
      <w:r w:rsidR="00666ABD" w:rsidRPr="005948EB">
        <w:t>;</w:t>
      </w:r>
    </w:p>
    <w:p w14:paraId="19C97E55" w14:textId="46EA16AF" w:rsidR="00794942" w:rsidRPr="005948EB" w:rsidRDefault="00794942" w:rsidP="003607D7">
      <w:pPr>
        <w:spacing w:before="160" w:line="259" w:lineRule="auto"/>
        <w:ind w:left="1440" w:hanging="720"/>
      </w:pPr>
      <w:r w:rsidRPr="005948EB">
        <w:fldChar w:fldCharType="begin">
          <w:ffData>
            <w:name w:val="Check9"/>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 xml:space="preserve">Establish an </w:t>
      </w:r>
      <w:r w:rsidR="006A1A70" w:rsidRPr="005948EB">
        <w:t xml:space="preserve">Achieving a Better Life Experience Act of 2014 account under section 529A of the Internal Revenue Code (known as an </w:t>
      </w:r>
      <w:r w:rsidRPr="005948EB">
        <w:t>ABLE account</w:t>
      </w:r>
      <w:r w:rsidR="006A1A70" w:rsidRPr="005948EB">
        <w:t>)</w:t>
      </w:r>
      <w:r w:rsidRPr="005948EB">
        <w:t xml:space="preserve"> for the person subject to </w:t>
      </w:r>
      <w:r w:rsidR="0055388E" w:rsidRPr="005948EB">
        <w:t>guardianship</w:t>
      </w:r>
      <w:r w:rsidR="006A1A70" w:rsidRPr="005948EB">
        <w:t>,</w:t>
      </w:r>
      <w:r w:rsidR="0055388E" w:rsidRPr="005948EB">
        <w:t xml:space="preserve"> </w:t>
      </w:r>
      <w:r w:rsidR="000E3E14" w:rsidRPr="005948EB">
        <w:t>Minn. Stat. § 524.5-313(c)(9);</w:t>
      </w:r>
    </w:p>
    <w:p w14:paraId="620031C8" w14:textId="77777777" w:rsidR="00794942" w:rsidRPr="005948EB" w:rsidRDefault="00794942" w:rsidP="003607D7">
      <w:pPr>
        <w:spacing w:before="160" w:line="259" w:lineRule="auto"/>
        <w:ind w:left="1440" w:hanging="720"/>
      </w:pPr>
      <w:r w:rsidRPr="005948EB">
        <w:fldChar w:fldCharType="begin">
          <w:ffData>
            <w:name w:val="Check9"/>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 xml:space="preserve">Commence legal proceedings on behalf of </w:t>
      </w:r>
      <w:r w:rsidR="000E3E14" w:rsidRPr="005948EB">
        <w:t xml:space="preserve">and represent </w:t>
      </w:r>
      <w:r w:rsidRPr="005948EB">
        <w:t xml:space="preserve">the person subject to guardianship </w:t>
      </w:r>
      <w:r w:rsidR="000E3E14" w:rsidRPr="005948EB">
        <w:t xml:space="preserve">in </w:t>
      </w:r>
      <w:r w:rsidRPr="005948EB">
        <w:t xml:space="preserve">all civil </w:t>
      </w:r>
      <w:r w:rsidR="000E3E14" w:rsidRPr="005948EB">
        <w:t>court proceedings</w:t>
      </w:r>
      <w:r w:rsidR="00AD5931" w:rsidRPr="005948EB">
        <w:t xml:space="preserve"> (</w:t>
      </w:r>
      <w:r w:rsidR="00AD5931" w:rsidRPr="005948EB">
        <w:rPr>
          <w:b/>
          <w:i/>
        </w:rPr>
        <w:t>only given if no conservator is appointed</w:t>
      </w:r>
      <w:r w:rsidR="00AD5931" w:rsidRPr="005948EB">
        <w:t>)</w:t>
      </w:r>
      <w:r w:rsidR="000E3E14" w:rsidRPr="005948EB">
        <w:t>, Minn. Stat. § 524.5-313(c)(10);</w:t>
      </w:r>
    </w:p>
    <w:p w14:paraId="3C82BA9F" w14:textId="77777777" w:rsidR="00666ABD" w:rsidRPr="005948EB" w:rsidRDefault="00666ABD" w:rsidP="003607D7">
      <w:pPr>
        <w:spacing w:before="160" w:line="259" w:lineRule="auto"/>
        <w:ind w:left="1440" w:hanging="720"/>
      </w:pPr>
      <w:r w:rsidRPr="005948EB">
        <w:lastRenderedPageBreak/>
        <w:fldChar w:fldCharType="begin">
          <w:ffData>
            <w:name w:val="Check23"/>
            <w:enabled/>
            <w:calcOnExit w:val="0"/>
            <w:checkBox>
              <w:sizeAuto/>
              <w:default w:val="0"/>
            </w:checkBox>
          </w:ffData>
        </w:fldChar>
      </w:r>
      <w:r w:rsidRPr="005948EB">
        <w:instrText xml:space="preserve"> FORMCHECKBOX </w:instrText>
      </w:r>
      <w:r w:rsidR="000A6D02">
        <w:fldChar w:fldCharType="separate"/>
      </w:r>
      <w:r w:rsidRPr="005948EB">
        <w:fldChar w:fldCharType="end"/>
      </w:r>
      <w:r w:rsidRPr="005948EB">
        <w:tab/>
        <w:t>(other) _________________________________________________________</w:t>
      </w:r>
    </w:p>
    <w:p w14:paraId="7E3E2DFD" w14:textId="77777777" w:rsidR="00666ABD" w:rsidRPr="005948EB" w:rsidRDefault="00666ABD" w:rsidP="003607D7">
      <w:pPr>
        <w:spacing w:before="160" w:line="259" w:lineRule="auto"/>
        <w:ind w:left="1440" w:hanging="720"/>
      </w:pPr>
      <w:r w:rsidRPr="005948EB">
        <w:tab/>
        <w:t>_______________________________________________________________.</w:t>
      </w:r>
    </w:p>
    <w:p w14:paraId="32774703" w14:textId="77777777" w:rsidR="00666ABD" w:rsidRPr="005948EB" w:rsidRDefault="00666ABD"/>
    <w:p w14:paraId="24EBFA8F" w14:textId="77777777" w:rsidR="00666ABD" w:rsidRDefault="00666ABD">
      <w:pPr>
        <w:ind w:left="1440"/>
      </w:pPr>
      <w:r>
        <w:t>and to exercise all other powers, duties and responsibilities conferred on the Guardian under applicable law.</w:t>
      </w:r>
    </w:p>
    <w:p w14:paraId="0BF809D5" w14:textId="77777777" w:rsidR="00666ABD" w:rsidRDefault="00666ABD">
      <w:pPr>
        <w:ind w:left="720"/>
      </w:pPr>
    </w:p>
    <w:p w14:paraId="459DE79A" w14:textId="5522AB0A" w:rsidR="00666ABD" w:rsidRDefault="00666ABD" w:rsidP="00766114">
      <w:pPr>
        <w:spacing w:line="360" w:lineRule="auto"/>
        <w:ind w:firstLine="360"/>
      </w:pPr>
      <w:r>
        <w:rPr>
          <w:b/>
        </w:rPr>
        <w:fldChar w:fldCharType="begin">
          <w:ffData>
            <w:name w:val="Check48"/>
            <w:enabled/>
            <w:calcOnExit w:val="0"/>
            <w:checkBox>
              <w:sizeAuto/>
              <w:default w:val="0"/>
            </w:checkBox>
          </w:ffData>
        </w:fldChar>
      </w:r>
      <w:bookmarkStart w:id="36" w:name="Check48"/>
      <w:r>
        <w:rPr>
          <w:b/>
        </w:rPr>
        <w:instrText xml:space="preserve"> FORMCHECKBOX </w:instrText>
      </w:r>
      <w:r w:rsidR="000A6D02">
        <w:rPr>
          <w:b/>
        </w:rPr>
      </w:r>
      <w:r w:rsidR="000A6D02">
        <w:rPr>
          <w:b/>
        </w:rPr>
        <w:fldChar w:fldCharType="separate"/>
      </w:r>
      <w:r>
        <w:rPr>
          <w:b/>
        </w:rPr>
        <w:fldChar w:fldCharType="end"/>
      </w:r>
      <w:bookmarkEnd w:id="36"/>
      <w:r>
        <w:t xml:space="preserve"> </w:t>
      </w:r>
      <w:r>
        <w:rPr>
          <w:b/>
          <w:u w:val="single"/>
        </w:rPr>
        <w:t xml:space="preserve">The </w:t>
      </w:r>
      <w:r w:rsidR="00766114">
        <w:rPr>
          <w:b/>
          <w:u w:val="single"/>
        </w:rPr>
        <w:t xml:space="preserve">Successor </w:t>
      </w:r>
      <w:r>
        <w:rPr>
          <w:b/>
          <w:u w:val="single"/>
        </w:rPr>
        <w:t>Conservator shall have the power and duty to</w:t>
      </w:r>
      <w:r>
        <w:t>:</w:t>
      </w:r>
    </w:p>
    <w:p w14:paraId="55CAD3C3" w14:textId="6F3CB861" w:rsidR="00666ABD" w:rsidRDefault="00666ABD" w:rsidP="00404741">
      <w:pPr>
        <w:ind w:left="1440" w:hanging="720"/>
      </w:pPr>
      <w:r>
        <w:fldChar w:fldCharType="begin">
          <w:ffData>
            <w:name w:val="Check25"/>
            <w:enabled/>
            <w:calcOnExit w:val="0"/>
            <w:checkBox>
              <w:sizeAuto/>
              <w:default w:val="0"/>
            </w:checkBox>
          </w:ffData>
        </w:fldChar>
      </w:r>
      <w:bookmarkStart w:id="37" w:name="Check25"/>
      <w:r>
        <w:instrText xml:space="preserve"> FORMCHECKBOX </w:instrText>
      </w:r>
      <w:r w:rsidR="000A6D02">
        <w:fldChar w:fldCharType="separate"/>
      </w:r>
      <w:r>
        <w:fldChar w:fldCharType="end"/>
      </w:r>
      <w:bookmarkEnd w:id="37"/>
      <w:r>
        <w:tab/>
        <w:t>Exercise all of the rights a</w:t>
      </w:r>
      <w:r w:rsidR="00CE72EC">
        <w:t>nd powers under M</w:t>
      </w:r>
      <w:r w:rsidR="00E94156">
        <w:t>inn</w:t>
      </w:r>
      <w:r w:rsidR="00CE72EC">
        <w:t>.</w:t>
      </w:r>
      <w:r w:rsidR="00E94156">
        <w:t xml:space="preserve"> </w:t>
      </w:r>
      <w:r w:rsidR="00CE72EC">
        <w:t>S</w:t>
      </w:r>
      <w:r w:rsidR="00E94156">
        <w:t>tat</w:t>
      </w:r>
      <w:r w:rsidR="00CE72EC">
        <w:t>. § 524.5-417</w:t>
      </w:r>
      <w:r>
        <w:t xml:space="preserve">(c) paragraphs 1, 2, 3, 4, </w:t>
      </w:r>
      <w:r w:rsidRPr="00F43972">
        <w:t>5</w:t>
      </w:r>
      <w:r w:rsidR="00E94156" w:rsidRPr="00F43972">
        <w:t>, 6</w:t>
      </w:r>
      <w:r w:rsidRPr="00F43972">
        <w:t xml:space="preserve"> and</w:t>
      </w:r>
      <w:r w:rsidR="00E94156" w:rsidRPr="00F43972">
        <w:t xml:space="preserve"> 7</w:t>
      </w:r>
      <w:r w:rsidRPr="00F43972">
        <w:t>.</w:t>
      </w:r>
      <w:r>
        <w:t xml:space="preserve"> A limited conservatorship is not appropriate because </w:t>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404741">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E94156">
        <w:rPr>
          <w:u w:val="single"/>
        </w:rPr>
        <w:tab/>
      </w:r>
      <w:r w:rsidR="00F43972">
        <w:rPr>
          <w:u w:val="single"/>
        </w:rPr>
        <w:tab/>
      </w:r>
    </w:p>
    <w:p w14:paraId="077A5515" w14:textId="77777777" w:rsidR="00F43972" w:rsidRPr="00F43972" w:rsidRDefault="00F43972" w:rsidP="00404741">
      <w:pPr>
        <w:ind w:left="1440" w:hanging="720"/>
      </w:pPr>
    </w:p>
    <w:p w14:paraId="612AD15B" w14:textId="44F621FA" w:rsidR="00666ABD" w:rsidRDefault="00666ABD">
      <w:pPr>
        <w:ind w:left="720"/>
        <w:rPr>
          <w:b/>
          <w:i/>
        </w:rPr>
      </w:pPr>
      <w:r w:rsidRPr="00766114">
        <w:rPr>
          <w:b/>
          <w:i/>
          <w:color w:val="FF0000"/>
        </w:rPr>
        <w:t xml:space="preserve">(If the </w:t>
      </w:r>
      <w:r w:rsidR="00766114" w:rsidRPr="00766114">
        <w:rPr>
          <w:b/>
          <w:i/>
          <w:color w:val="FF0000"/>
        </w:rPr>
        <w:t xml:space="preserve">Successor </w:t>
      </w:r>
      <w:r w:rsidRPr="00766114">
        <w:rPr>
          <w:b/>
          <w:i/>
          <w:color w:val="FF0000"/>
        </w:rPr>
        <w:t xml:space="preserve">Conservator is granted limited powers and duties, specify which powers and duties are vested in the </w:t>
      </w:r>
      <w:r w:rsidR="00766114" w:rsidRPr="00766114">
        <w:rPr>
          <w:b/>
          <w:i/>
          <w:color w:val="FF0000"/>
        </w:rPr>
        <w:t xml:space="preserve">Successor </w:t>
      </w:r>
      <w:r w:rsidRPr="00766114">
        <w:rPr>
          <w:b/>
          <w:i/>
          <w:color w:val="FF0000"/>
        </w:rPr>
        <w:t>Conservator by this Order.)</w:t>
      </w:r>
    </w:p>
    <w:p w14:paraId="42AE7104" w14:textId="7CEB6DA9" w:rsidR="00666ABD" w:rsidRPr="005D1948" w:rsidRDefault="00666ABD" w:rsidP="003607D7">
      <w:pPr>
        <w:spacing w:before="160" w:line="259" w:lineRule="auto"/>
        <w:ind w:left="1440" w:hanging="720"/>
      </w:pPr>
      <w:r>
        <w:fldChar w:fldCharType="begin">
          <w:ffData>
            <w:name w:val="Check17"/>
            <w:enabled/>
            <w:calcOnExit w:val="0"/>
            <w:checkBox>
              <w:sizeAuto/>
              <w:default w:val="0"/>
            </w:checkBox>
          </w:ffData>
        </w:fldChar>
      </w:r>
      <w:bookmarkStart w:id="38" w:name="Check17"/>
      <w:r>
        <w:instrText xml:space="preserve"> FORMCHECKBOX </w:instrText>
      </w:r>
      <w:r w:rsidR="000A6D02">
        <w:fldChar w:fldCharType="separate"/>
      </w:r>
      <w:r>
        <w:fldChar w:fldCharType="end"/>
      </w:r>
      <w:bookmarkEnd w:id="38"/>
      <w:r>
        <w:tab/>
      </w:r>
      <w:r w:rsidRPr="005D1948">
        <w:t>Pay reasonable charges for the support, maintenance, and education of the</w:t>
      </w:r>
      <w:r w:rsidR="00E94156" w:rsidRPr="005D1948">
        <w:t xml:space="preserve"> person subject to conservatorship</w:t>
      </w:r>
      <w:r w:rsidRPr="005D1948">
        <w:t xml:space="preserve"> in a manner suitable to the</w:t>
      </w:r>
      <w:r w:rsidR="006A1A70" w:rsidRPr="005D1948">
        <w:t>ir</w:t>
      </w:r>
      <w:r w:rsidRPr="005D1948">
        <w:t xml:space="preserve"> station in life and the value of the</w:t>
      </w:r>
      <w:r w:rsidR="00E94156" w:rsidRPr="005D1948">
        <w:t>ir</w:t>
      </w:r>
      <w:r w:rsidRPr="005D1948">
        <w:t xml:space="preserve"> estate, M</w:t>
      </w:r>
      <w:r w:rsidR="00E94156" w:rsidRPr="005D1948">
        <w:t>inn</w:t>
      </w:r>
      <w:r w:rsidRPr="005D1948">
        <w:t>.</w:t>
      </w:r>
      <w:r w:rsidR="00E94156" w:rsidRPr="005D1948">
        <w:t xml:space="preserve"> </w:t>
      </w:r>
      <w:r w:rsidRPr="005D1948">
        <w:t>S</w:t>
      </w:r>
      <w:r w:rsidR="00E94156" w:rsidRPr="005D1948">
        <w:t>tat</w:t>
      </w:r>
      <w:r w:rsidRPr="005D1948">
        <w:t>. § 524.5-41</w:t>
      </w:r>
      <w:r w:rsidR="00CE72EC" w:rsidRPr="005D1948">
        <w:t>7</w:t>
      </w:r>
      <w:r w:rsidRPr="005D1948">
        <w:t>(c)(1);</w:t>
      </w:r>
    </w:p>
    <w:p w14:paraId="393281F1" w14:textId="0C01A216" w:rsidR="00666ABD" w:rsidRPr="005D1948" w:rsidRDefault="00666ABD" w:rsidP="003607D7">
      <w:pPr>
        <w:spacing w:before="160" w:line="259" w:lineRule="auto"/>
        <w:ind w:left="1440" w:hanging="720"/>
      </w:pPr>
      <w:r w:rsidRPr="005D1948">
        <w:fldChar w:fldCharType="begin">
          <w:ffData>
            <w:name w:val="Check18"/>
            <w:enabled/>
            <w:calcOnExit w:val="0"/>
            <w:checkBox>
              <w:sizeAuto/>
              <w:default w:val="0"/>
            </w:checkBox>
          </w:ffData>
        </w:fldChar>
      </w:r>
      <w:bookmarkStart w:id="39" w:name="Check18"/>
      <w:r w:rsidRPr="005D1948">
        <w:instrText xml:space="preserve"> FORMCHECKBOX </w:instrText>
      </w:r>
      <w:r w:rsidR="000A6D02">
        <w:fldChar w:fldCharType="separate"/>
      </w:r>
      <w:r w:rsidRPr="005D1948">
        <w:fldChar w:fldCharType="end"/>
      </w:r>
      <w:bookmarkEnd w:id="39"/>
      <w:r w:rsidRPr="005D1948">
        <w:tab/>
        <w:t xml:space="preserve">Pay out of the </w:t>
      </w:r>
      <w:r w:rsidR="004028F3" w:rsidRPr="005D1948">
        <w:t xml:space="preserve">estate of the </w:t>
      </w:r>
      <w:r w:rsidR="00E94156" w:rsidRPr="005D1948">
        <w:t>person subject to conservatorship</w:t>
      </w:r>
      <w:r w:rsidRPr="005D1948">
        <w:t xml:space="preserve"> all lawful debts of the </w:t>
      </w:r>
      <w:r w:rsidR="00E94156" w:rsidRPr="005D1948">
        <w:t>person subject to conservatorship</w:t>
      </w:r>
      <w:r w:rsidRPr="005D1948">
        <w:t>, M</w:t>
      </w:r>
      <w:r w:rsidR="00E94156" w:rsidRPr="005D1948">
        <w:t>inn</w:t>
      </w:r>
      <w:r w:rsidRPr="005D1948">
        <w:t>.</w:t>
      </w:r>
      <w:r w:rsidR="00E94156" w:rsidRPr="005D1948">
        <w:t xml:space="preserve"> </w:t>
      </w:r>
      <w:r w:rsidRPr="005D1948">
        <w:t>S</w:t>
      </w:r>
      <w:r w:rsidR="00E94156" w:rsidRPr="005D1948">
        <w:t>tat</w:t>
      </w:r>
      <w:r w:rsidRPr="005D1948">
        <w:t>. § 524.5-41</w:t>
      </w:r>
      <w:r w:rsidR="00CE72EC" w:rsidRPr="005D1948">
        <w:t>7</w:t>
      </w:r>
      <w:r w:rsidRPr="005D1948">
        <w:t>(c)(2);</w:t>
      </w:r>
    </w:p>
    <w:p w14:paraId="61AFCC12" w14:textId="23226259" w:rsidR="00666ABD" w:rsidRPr="005D1948" w:rsidRDefault="00666ABD" w:rsidP="003607D7">
      <w:pPr>
        <w:spacing w:before="160" w:line="259" w:lineRule="auto"/>
        <w:ind w:left="1440" w:hanging="720"/>
      </w:pPr>
      <w:r w:rsidRPr="005D1948">
        <w:fldChar w:fldCharType="begin">
          <w:ffData>
            <w:name w:val="Check19"/>
            <w:enabled/>
            <w:calcOnExit w:val="0"/>
            <w:checkBox>
              <w:sizeAuto/>
              <w:default w:val="0"/>
            </w:checkBox>
          </w:ffData>
        </w:fldChar>
      </w:r>
      <w:bookmarkStart w:id="40" w:name="Check19"/>
      <w:r w:rsidRPr="005D1948">
        <w:instrText xml:space="preserve"> FORMCHECKBOX </w:instrText>
      </w:r>
      <w:r w:rsidR="000A6D02">
        <w:fldChar w:fldCharType="separate"/>
      </w:r>
      <w:r w:rsidRPr="005D1948">
        <w:fldChar w:fldCharType="end"/>
      </w:r>
      <w:bookmarkEnd w:id="40"/>
      <w:r w:rsidRPr="005D1948">
        <w:tab/>
        <w:t xml:space="preserve">Possess and manage the </w:t>
      </w:r>
      <w:r w:rsidR="004028F3" w:rsidRPr="005D1948">
        <w:t xml:space="preserve">estate of the </w:t>
      </w:r>
      <w:r w:rsidR="00E94156" w:rsidRPr="005D1948">
        <w:t>person subject to conservator</w:t>
      </w:r>
      <w:r w:rsidRPr="005D1948">
        <w:t xml:space="preserve">, collect all debts and claims in favor of the </w:t>
      </w:r>
      <w:r w:rsidR="00E94156" w:rsidRPr="005D1948">
        <w:t>person subject to conservatorship</w:t>
      </w:r>
      <w:r w:rsidRPr="005D1948">
        <w:t xml:space="preserve">, or with the approval of the court compromise them, institute suit on behalf of and represent the </w:t>
      </w:r>
      <w:r w:rsidR="00E94156" w:rsidRPr="005D1948">
        <w:t>person subject to conservatorship</w:t>
      </w:r>
      <w:r w:rsidRPr="005D1948">
        <w:t xml:space="preserve"> in </w:t>
      </w:r>
      <w:r w:rsidR="00122C28" w:rsidRPr="005D1948">
        <w:t xml:space="preserve">all </w:t>
      </w:r>
      <w:r w:rsidR="00E94156" w:rsidRPr="005D1948">
        <w:t xml:space="preserve">civil </w:t>
      </w:r>
      <w:r w:rsidRPr="005D1948">
        <w:t xml:space="preserve">court proceedings, and invest </w:t>
      </w:r>
      <w:r w:rsidR="00122C28" w:rsidRPr="005D1948">
        <w:t xml:space="preserve">all funds not currently needed for debts, charges and management of the estate </w:t>
      </w:r>
      <w:r w:rsidR="006A1A70" w:rsidRPr="005D1948">
        <w:t xml:space="preserve">in accordance with the provisions of sections </w:t>
      </w:r>
      <w:r w:rsidRPr="005D1948">
        <w:t>48A.</w:t>
      </w:r>
      <w:r w:rsidR="00B72089" w:rsidRPr="005D1948">
        <w:t>07</w:t>
      </w:r>
      <w:r w:rsidR="00E94156" w:rsidRPr="005D1948">
        <w:t xml:space="preserve">, </w:t>
      </w:r>
      <w:proofErr w:type="spellStart"/>
      <w:r w:rsidR="00E94156" w:rsidRPr="005D1948">
        <w:t>subd</w:t>
      </w:r>
      <w:proofErr w:type="spellEnd"/>
      <w:r w:rsidR="00E94156" w:rsidRPr="005D1948">
        <w:t>. 6</w:t>
      </w:r>
      <w:r w:rsidR="00122C28" w:rsidRPr="005D1948">
        <w:t>, 501C.0901,</w:t>
      </w:r>
      <w:r w:rsidRPr="005D1948">
        <w:t xml:space="preserve"> and </w:t>
      </w:r>
      <w:r w:rsidR="00122C28" w:rsidRPr="005D1948">
        <w:t>524.5-423</w:t>
      </w:r>
      <w:r w:rsidR="006A1A70" w:rsidRPr="005D1948">
        <w:t>, or as otherwise as ordered by the court</w:t>
      </w:r>
      <w:r w:rsidRPr="005D1948">
        <w:t>, M</w:t>
      </w:r>
      <w:r w:rsidR="00122C28" w:rsidRPr="005D1948">
        <w:t>inn</w:t>
      </w:r>
      <w:r w:rsidRPr="005D1948">
        <w:t>.</w:t>
      </w:r>
      <w:r w:rsidR="00122C28" w:rsidRPr="005D1948">
        <w:t xml:space="preserve"> </w:t>
      </w:r>
      <w:r w:rsidRPr="005D1948">
        <w:t>S</w:t>
      </w:r>
      <w:r w:rsidR="00122C28" w:rsidRPr="005D1948">
        <w:t>tat</w:t>
      </w:r>
      <w:r w:rsidRPr="005D1948">
        <w:t>. § 524.5-41</w:t>
      </w:r>
      <w:r w:rsidR="00CE72EC" w:rsidRPr="005D1948">
        <w:t>7</w:t>
      </w:r>
      <w:r w:rsidRPr="005D1948">
        <w:t>(c)(3);</w:t>
      </w:r>
    </w:p>
    <w:p w14:paraId="3034C05B" w14:textId="77777777" w:rsidR="00666ABD" w:rsidRPr="005D1948" w:rsidRDefault="00666ABD" w:rsidP="003607D7">
      <w:pPr>
        <w:spacing w:before="160" w:line="259" w:lineRule="auto"/>
        <w:ind w:left="1440" w:hanging="720"/>
      </w:pPr>
      <w:r w:rsidRPr="005D1948">
        <w:fldChar w:fldCharType="begin">
          <w:ffData>
            <w:name w:val="Check6"/>
            <w:enabled/>
            <w:calcOnExit w:val="0"/>
            <w:checkBox>
              <w:sizeAuto/>
              <w:default w:val="0"/>
            </w:checkBox>
          </w:ffData>
        </w:fldChar>
      </w:r>
      <w:r w:rsidRPr="005D1948">
        <w:instrText xml:space="preserve"> FORMCHECKBOX </w:instrText>
      </w:r>
      <w:r w:rsidR="000A6D02">
        <w:fldChar w:fldCharType="separate"/>
      </w:r>
      <w:r w:rsidRPr="005D1948">
        <w:fldChar w:fldCharType="end"/>
      </w:r>
      <w:r w:rsidRPr="005D1948">
        <w:tab/>
        <w:t>Exchange or sell an undivided interest in real property, M</w:t>
      </w:r>
      <w:r w:rsidR="00122C28" w:rsidRPr="005D1948">
        <w:t>inn</w:t>
      </w:r>
      <w:r w:rsidRPr="005D1948">
        <w:t>.</w:t>
      </w:r>
      <w:r w:rsidR="00122C28" w:rsidRPr="005D1948">
        <w:t xml:space="preserve"> </w:t>
      </w:r>
      <w:r w:rsidRPr="005D1948">
        <w:t>S</w:t>
      </w:r>
      <w:r w:rsidR="00122C28" w:rsidRPr="005D1948">
        <w:t>tat</w:t>
      </w:r>
      <w:r w:rsidRPr="005D1948">
        <w:t>. § 524.5-41</w:t>
      </w:r>
      <w:r w:rsidR="00CE72EC" w:rsidRPr="005D1948">
        <w:t>7</w:t>
      </w:r>
      <w:r w:rsidRPr="005D1948">
        <w:t>(c)(4);</w:t>
      </w:r>
    </w:p>
    <w:p w14:paraId="72C43986" w14:textId="7923A5AE" w:rsidR="00666ABD" w:rsidRPr="005D1948" w:rsidRDefault="00666ABD" w:rsidP="003607D7">
      <w:pPr>
        <w:spacing w:before="160" w:line="259" w:lineRule="auto"/>
        <w:ind w:left="1440" w:hanging="720"/>
      </w:pPr>
      <w:r w:rsidRPr="005D1948">
        <w:fldChar w:fldCharType="begin">
          <w:ffData>
            <w:name w:val="Check20"/>
            <w:enabled/>
            <w:calcOnExit w:val="0"/>
            <w:checkBox>
              <w:sizeAuto/>
              <w:default w:val="0"/>
            </w:checkBox>
          </w:ffData>
        </w:fldChar>
      </w:r>
      <w:bookmarkStart w:id="41" w:name="Check20"/>
      <w:r w:rsidRPr="005D1948">
        <w:instrText xml:space="preserve"> FORMCHECKBOX </w:instrText>
      </w:r>
      <w:r w:rsidR="000A6D02">
        <w:fldChar w:fldCharType="separate"/>
      </w:r>
      <w:r w:rsidRPr="005D1948">
        <w:fldChar w:fldCharType="end"/>
      </w:r>
      <w:bookmarkEnd w:id="41"/>
      <w:r w:rsidRPr="005D1948">
        <w:tab/>
        <w:t>Approve or withhold approval of any contract, except for necessities, which the</w:t>
      </w:r>
      <w:r w:rsidR="00122C28" w:rsidRPr="005D1948">
        <w:t xml:space="preserve"> person subject to conservatorship</w:t>
      </w:r>
      <w:r w:rsidRPr="005D1948">
        <w:t xml:space="preserve"> may make or wish to make, M</w:t>
      </w:r>
      <w:r w:rsidR="00122C28" w:rsidRPr="005D1948">
        <w:t>inn</w:t>
      </w:r>
      <w:r w:rsidRPr="005D1948">
        <w:t>.</w:t>
      </w:r>
      <w:r w:rsidR="00122C28" w:rsidRPr="005D1948">
        <w:t xml:space="preserve"> </w:t>
      </w:r>
      <w:r w:rsidRPr="005D1948">
        <w:t>S</w:t>
      </w:r>
      <w:r w:rsidR="00122C28" w:rsidRPr="005D1948">
        <w:t>tat</w:t>
      </w:r>
      <w:r w:rsidRPr="005D1948">
        <w:t>. § 524.5-41</w:t>
      </w:r>
      <w:r w:rsidR="00CE72EC" w:rsidRPr="005D1948">
        <w:t>7</w:t>
      </w:r>
      <w:r w:rsidRPr="005D1948">
        <w:t xml:space="preserve">(c)(5); </w:t>
      </w:r>
    </w:p>
    <w:p w14:paraId="6CDFBB0B" w14:textId="2AA17882" w:rsidR="00666ABD" w:rsidRPr="005D1948" w:rsidRDefault="00666ABD" w:rsidP="003607D7">
      <w:pPr>
        <w:spacing w:before="160" w:line="259" w:lineRule="auto"/>
        <w:ind w:left="1440" w:hanging="720"/>
        <w:rPr>
          <w:strike/>
        </w:rPr>
      </w:pPr>
      <w:r w:rsidRPr="005D1948">
        <w:fldChar w:fldCharType="begin">
          <w:ffData>
            <w:name w:val="Check21"/>
            <w:enabled/>
            <w:calcOnExit w:val="0"/>
            <w:checkBox>
              <w:sizeAuto/>
              <w:default w:val="0"/>
            </w:checkBox>
          </w:ffData>
        </w:fldChar>
      </w:r>
      <w:bookmarkStart w:id="42" w:name="Check21"/>
      <w:r w:rsidRPr="005D1948">
        <w:instrText xml:space="preserve"> FORMCHECKBOX </w:instrText>
      </w:r>
      <w:r w:rsidR="000A6D02">
        <w:fldChar w:fldCharType="separate"/>
      </w:r>
      <w:r w:rsidRPr="005D1948">
        <w:fldChar w:fldCharType="end"/>
      </w:r>
      <w:bookmarkEnd w:id="42"/>
      <w:r w:rsidRPr="005D1948">
        <w:tab/>
        <w:t xml:space="preserve">Apply on behalf of the </w:t>
      </w:r>
      <w:r w:rsidR="00122C28" w:rsidRPr="005D1948">
        <w:t>person subject to conservatorship</w:t>
      </w:r>
      <w:r w:rsidRPr="005D1948">
        <w:t xml:space="preserve"> for any assistance, services, or benefits available to the </w:t>
      </w:r>
      <w:r w:rsidR="00122C28" w:rsidRPr="005D1948">
        <w:t>person subject to conservatorship</w:t>
      </w:r>
      <w:r w:rsidRPr="005D1948">
        <w:t xml:space="preserve"> through any unit of government, M</w:t>
      </w:r>
      <w:r w:rsidR="009C765B" w:rsidRPr="005D1948">
        <w:t>inn</w:t>
      </w:r>
      <w:r w:rsidRPr="005D1948">
        <w:t>.</w:t>
      </w:r>
      <w:r w:rsidR="009C765B" w:rsidRPr="005D1948">
        <w:t xml:space="preserve"> </w:t>
      </w:r>
      <w:r w:rsidRPr="005D1948">
        <w:t>S</w:t>
      </w:r>
      <w:r w:rsidR="009C765B" w:rsidRPr="005D1948">
        <w:t>tat</w:t>
      </w:r>
      <w:r w:rsidRPr="005D1948">
        <w:t>. § 524.5-41</w:t>
      </w:r>
      <w:r w:rsidR="00CE72EC" w:rsidRPr="005D1948">
        <w:t>7</w:t>
      </w:r>
      <w:r w:rsidR="005D1948" w:rsidRPr="005D1948">
        <w:t>(c)(6);</w:t>
      </w:r>
    </w:p>
    <w:p w14:paraId="5E178E74" w14:textId="3B0CDDF6" w:rsidR="00694879" w:rsidRPr="005D1948" w:rsidRDefault="00694879" w:rsidP="003607D7">
      <w:pPr>
        <w:spacing w:before="160" w:line="259" w:lineRule="auto"/>
        <w:ind w:left="1440" w:hanging="720"/>
      </w:pPr>
      <w:r w:rsidRPr="005D1948">
        <w:fldChar w:fldCharType="begin">
          <w:ffData>
            <w:name w:val="Check23"/>
            <w:enabled/>
            <w:calcOnExit w:val="0"/>
            <w:checkBox>
              <w:sizeAuto/>
              <w:default w:val="0"/>
            </w:checkBox>
          </w:ffData>
        </w:fldChar>
      </w:r>
      <w:r w:rsidRPr="005D1948">
        <w:instrText xml:space="preserve"> FORMCHECKBOX </w:instrText>
      </w:r>
      <w:r w:rsidR="000A6D02">
        <w:fldChar w:fldCharType="separate"/>
      </w:r>
      <w:r w:rsidRPr="005D1948">
        <w:fldChar w:fldCharType="end"/>
      </w:r>
      <w:r w:rsidRPr="005D1948">
        <w:tab/>
        <w:t xml:space="preserve">Establish </w:t>
      </w:r>
      <w:r w:rsidR="009C765B" w:rsidRPr="005D1948">
        <w:t xml:space="preserve">and exercise all powers over </w:t>
      </w:r>
      <w:r w:rsidRPr="005D1948">
        <w:t xml:space="preserve">an </w:t>
      </w:r>
      <w:r w:rsidR="005F5389" w:rsidRPr="005D1948">
        <w:t xml:space="preserve">Achieving a Better Life Experience Act of 2014 account under section 529A of the Internal Revenue Code (known as an </w:t>
      </w:r>
      <w:r w:rsidR="005F5389" w:rsidRPr="005D1948">
        <w:lastRenderedPageBreak/>
        <w:t xml:space="preserve">ABLE account) </w:t>
      </w:r>
      <w:r w:rsidRPr="005D1948">
        <w:t>for the person subject to conservatorship, Minn. Stat. § 524.5-417</w:t>
      </w:r>
      <w:r w:rsidR="009C765B" w:rsidRPr="005D1948">
        <w:t>(c)</w:t>
      </w:r>
      <w:r w:rsidRPr="005D1948">
        <w:t xml:space="preserve">(7); </w:t>
      </w:r>
    </w:p>
    <w:p w14:paraId="48C0E2EA" w14:textId="77777777" w:rsidR="00666ABD" w:rsidRDefault="00666ABD" w:rsidP="003607D7">
      <w:pPr>
        <w:spacing w:before="160" w:line="259" w:lineRule="auto"/>
        <w:ind w:left="1440" w:hanging="720"/>
      </w:pPr>
      <w:r>
        <w:fldChar w:fldCharType="begin">
          <w:ffData>
            <w:name w:val="Check23"/>
            <w:enabled/>
            <w:calcOnExit w:val="0"/>
            <w:checkBox>
              <w:sizeAuto/>
              <w:default w:val="0"/>
            </w:checkBox>
          </w:ffData>
        </w:fldChar>
      </w:r>
      <w:r>
        <w:instrText xml:space="preserve"> FORMCHECKBOX </w:instrText>
      </w:r>
      <w:r w:rsidR="000A6D02">
        <w:fldChar w:fldCharType="separate"/>
      </w:r>
      <w:r>
        <w:fldChar w:fldCharType="end"/>
      </w:r>
      <w:r>
        <w:tab/>
        <w:t>(other) _________________________________________________________</w:t>
      </w:r>
    </w:p>
    <w:p w14:paraId="2ACDFEA1" w14:textId="77777777" w:rsidR="00666ABD" w:rsidRDefault="00666ABD">
      <w:pPr>
        <w:ind w:left="1440" w:hanging="720"/>
      </w:pPr>
      <w:r>
        <w:tab/>
        <w:t>_______________________________________________________________</w:t>
      </w:r>
      <w:r w:rsidR="009C765B">
        <w:t>;</w:t>
      </w:r>
    </w:p>
    <w:p w14:paraId="3BAE353D" w14:textId="77777777" w:rsidR="00666ABD" w:rsidRDefault="00666ABD"/>
    <w:p w14:paraId="253D3B54" w14:textId="77777777" w:rsidR="00666ABD" w:rsidRDefault="00666ABD">
      <w:pPr>
        <w:ind w:left="1440"/>
      </w:pPr>
      <w:r>
        <w:t>and to exercise all other powers, duties and responsibilities conferred on the Conservator under applicable law.</w:t>
      </w:r>
    </w:p>
    <w:p w14:paraId="3919DB02" w14:textId="77777777" w:rsidR="00666ABD" w:rsidRDefault="00666ABD"/>
    <w:p w14:paraId="078563D6" w14:textId="77777777" w:rsidR="00766114" w:rsidRDefault="00766114" w:rsidP="00766114">
      <w:pPr>
        <w:pStyle w:val="ListParagraph"/>
        <w:numPr>
          <w:ilvl w:val="0"/>
          <w:numId w:val="12"/>
        </w:numPr>
      </w:pPr>
      <w:r>
        <w:t>Duration of the guardianship and/or conservatorship:</w:t>
      </w:r>
    </w:p>
    <w:p w14:paraId="31824EEF" w14:textId="0AD5242A" w:rsidR="00766114" w:rsidRDefault="00766114" w:rsidP="00766114">
      <w:pPr>
        <w:pStyle w:val="ListParagraph"/>
      </w:pPr>
      <w:r>
        <w:fldChar w:fldCharType="begin">
          <w:ffData>
            <w:name w:val="Check55"/>
            <w:enabled/>
            <w:calcOnExit w:val="0"/>
            <w:checkBox>
              <w:sizeAuto/>
              <w:default w:val="0"/>
            </w:checkBox>
          </w:ffData>
        </w:fldChar>
      </w:r>
      <w:bookmarkStart w:id="43" w:name="Check55"/>
      <w:r>
        <w:instrText xml:space="preserve"> FORMCHECKBOX </w:instrText>
      </w:r>
      <w:r w:rsidR="000A6D02">
        <w:fldChar w:fldCharType="separate"/>
      </w:r>
      <w:r>
        <w:fldChar w:fldCharType="end"/>
      </w:r>
      <w:bookmarkEnd w:id="43"/>
      <w:r>
        <w:t xml:space="preserve"> The duration of the guardianship is</w:t>
      </w:r>
    </w:p>
    <w:p w14:paraId="29039E1A" w14:textId="06BD292D" w:rsidR="00766114" w:rsidRDefault="00766114" w:rsidP="00766114">
      <w:pPr>
        <w:pStyle w:val="ListParagraph"/>
      </w:pPr>
      <w:r>
        <w:tab/>
      </w:r>
      <w:sdt>
        <w:sdtPr>
          <w:id w:val="-115991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Unlimited; </w:t>
      </w:r>
    </w:p>
    <w:p w14:paraId="7C1D2FBC" w14:textId="5AD884D3" w:rsidR="00766114" w:rsidRDefault="00766114" w:rsidP="00766114">
      <w:pPr>
        <w:pStyle w:val="ListParagraph"/>
      </w:pPr>
      <w:r>
        <w:tab/>
        <w:t>OR</w:t>
      </w:r>
    </w:p>
    <w:p w14:paraId="3F6C8691" w14:textId="1E5E493B" w:rsidR="00766114" w:rsidRDefault="00766114" w:rsidP="00766114">
      <w:pPr>
        <w:pStyle w:val="ListParagraph"/>
      </w:pPr>
      <w:r>
        <w:tab/>
      </w:r>
      <w:sdt>
        <w:sdtPr>
          <w:id w:val="1372108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Limited to a term of </w:t>
      </w:r>
      <w:r>
        <w:softHyphen/>
      </w:r>
      <w:r>
        <w:rPr>
          <w:u w:val="single"/>
        </w:rPr>
        <w:tab/>
      </w:r>
      <w:r>
        <w:t xml:space="preserve"> </w:t>
      </w:r>
      <w:sdt>
        <w:sdtPr>
          <w:id w:val="-1234688510"/>
          <w14:checkbox>
            <w14:checked w14:val="0"/>
            <w14:checkedState w14:val="2612" w14:font="MS Gothic"/>
            <w14:uncheckedState w14:val="2610" w14:font="MS Gothic"/>
          </w14:checkbox>
        </w:sdtPr>
        <w:sdtEndPr/>
        <w:sdtContent>
          <w:r w:rsidR="00BA03FC">
            <w:rPr>
              <w:rFonts w:ascii="MS Gothic" w:eastAsia="MS Gothic" w:hAnsi="MS Gothic" w:hint="eastAsia"/>
            </w:rPr>
            <w:t>☐</w:t>
          </w:r>
        </w:sdtContent>
      </w:sdt>
      <w:r>
        <w:t xml:space="preserve">months </w:t>
      </w:r>
      <w:sdt>
        <w:sdtPr>
          <w:id w:val="-398675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years.  Minn. Stat. § 524.5-310(d).</w:t>
      </w:r>
    </w:p>
    <w:p w14:paraId="7492C488" w14:textId="5142B128" w:rsidR="00766114" w:rsidRPr="00766114" w:rsidRDefault="00766114" w:rsidP="00766114">
      <w:pPr>
        <w:pStyle w:val="ListParagraph"/>
      </w:pPr>
      <w:r>
        <w:fldChar w:fldCharType="begin">
          <w:ffData>
            <w:name w:val="Check56"/>
            <w:enabled/>
            <w:calcOnExit w:val="0"/>
            <w:checkBox>
              <w:sizeAuto/>
              <w:default w:val="0"/>
            </w:checkBox>
          </w:ffData>
        </w:fldChar>
      </w:r>
      <w:bookmarkStart w:id="44" w:name="Check56"/>
      <w:r>
        <w:instrText xml:space="preserve"> FORMCHECKBOX </w:instrText>
      </w:r>
      <w:r w:rsidR="000A6D02">
        <w:fldChar w:fldCharType="separate"/>
      </w:r>
      <w:r>
        <w:fldChar w:fldCharType="end"/>
      </w:r>
      <w:bookmarkEnd w:id="44"/>
      <w:r>
        <w:t xml:space="preserve"> The duration of the conservatorship is</w:t>
      </w:r>
    </w:p>
    <w:p w14:paraId="56CAA863" w14:textId="6DE83F2C" w:rsidR="00766114" w:rsidRDefault="00766114" w:rsidP="00766114">
      <w:pPr>
        <w:pStyle w:val="ListParagraph"/>
      </w:pPr>
      <w:r>
        <w:tab/>
      </w:r>
      <w:sdt>
        <w:sdtPr>
          <w:id w:val="769124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Unlimited; </w:t>
      </w:r>
    </w:p>
    <w:p w14:paraId="37AACF68" w14:textId="77777777" w:rsidR="00766114" w:rsidRDefault="00766114" w:rsidP="00766114">
      <w:pPr>
        <w:pStyle w:val="ListParagraph"/>
      </w:pPr>
      <w:r>
        <w:tab/>
        <w:t>OR</w:t>
      </w:r>
    </w:p>
    <w:p w14:paraId="2EE3A2C6" w14:textId="4C96C3B3" w:rsidR="00766114" w:rsidRDefault="00766114" w:rsidP="00766114">
      <w:pPr>
        <w:pStyle w:val="ListParagraph"/>
      </w:pPr>
      <w:r>
        <w:tab/>
      </w:r>
      <w:sdt>
        <w:sdtPr>
          <w:id w:val="111720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Limited to a term of </w:t>
      </w:r>
      <w:r>
        <w:softHyphen/>
      </w:r>
      <w:r>
        <w:rPr>
          <w:u w:val="single"/>
        </w:rPr>
        <w:tab/>
      </w:r>
      <w:r>
        <w:t xml:space="preserve"> </w:t>
      </w:r>
      <w:sdt>
        <w:sdtPr>
          <w:id w:val="237674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months </w:t>
      </w:r>
      <w:sdt>
        <w:sdtPr>
          <w:id w:val="2038850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years.  Minn. Stat. § 524.5-409(1)(a).</w:t>
      </w:r>
    </w:p>
    <w:p w14:paraId="4B48C1C2" w14:textId="3915DDD4" w:rsidR="00766114" w:rsidRDefault="00766114"/>
    <w:p w14:paraId="2FF3BF3C" w14:textId="390F456D" w:rsidR="00666ABD" w:rsidRDefault="00666ABD" w:rsidP="00766114">
      <w:pPr>
        <w:pStyle w:val="ListParagraph"/>
        <w:numPr>
          <w:ilvl w:val="0"/>
          <w:numId w:val="12"/>
        </w:numPr>
      </w:pPr>
      <w:r>
        <w:t>The conservator shall file a bond in the amount of $___________________________.</w:t>
      </w:r>
    </w:p>
    <w:p w14:paraId="47C07997" w14:textId="77777777" w:rsidR="009C765B" w:rsidRPr="005D1948" w:rsidRDefault="009C765B"/>
    <w:p w14:paraId="3E0567AD" w14:textId="783F0BD3" w:rsidR="009C765B" w:rsidRPr="005D1948" w:rsidRDefault="009C765B" w:rsidP="00766114">
      <w:pPr>
        <w:pStyle w:val="ListParagraph"/>
        <w:numPr>
          <w:ilvl w:val="0"/>
          <w:numId w:val="12"/>
        </w:numPr>
      </w:pPr>
      <w:r w:rsidRPr="005D1948">
        <w:t xml:space="preserve">Any wages and salary earned by the person subject to conservatorship through employment </w:t>
      </w:r>
      <w:r w:rsidRPr="005D1948">
        <w:fldChar w:fldCharType="begin">
          <w:ffData>
            <w:name w:val="Check23"/>
            <w:enabled/>
            <w:calcOnExit w:val="0"/>
            <w:checkBox>
              <w:sizeAuto/>
              <w:default w:val="0"/>
            </w:checkBox>
          </w:ffData>
        </w:fldChar>
      </w:r>
      <w:r w:rsidRPr="005D1948">
        <w:instrText xml:space="preserve"> FORMCHECKBOX </w:instrText>
      </w:r>
      <w:r w:rsidR="000A6D02">
        <w:fldChar w:fldCharType="separate"/>
      </w:r>
      <w:r w:rsidRPr="005D1948">
        <w:fldChar w:fldCharType="end"/>
      </w:r>
      <w:r w:rsidRPr="005D1948">
        <w:t xml:space="preserve"> shall </w:t>
      </w:r>
      <w:r w:rsidRPr="005D1948">
        <w:fldChar w:fldCharType="begin">
          <w:ffData>
            <w:name w:val="Check23"/>
            <w:enabled/>
            <w:calcOnExit w:val="0"/>
            <w:checkBox>
              <w:sizeAuto/>
              <w:default w:val="0"/>
            </w:checkBox>
          </w:ffData>
        </w:fldChar>
      </w:r>
      <w:r w:rsidRPr="005D1948">
        <w:instrText xml:space="preserve"> FORMCHECKBOX </w:instrText>
      </w:r>
      <w:r w:rsidR="000A6D02">
        <w:fldChar w:fldCharType="separate"/>
      </w:r>
      <w:r w:rsidRPr="005D1948">
        <w:fldChar w:fldCharType="end"/>
      </w:r>
      <w:r w:rsidRPr="005D1948">
        <w:t xml:space="preserve"> </w:t>
      </w:r>
      <w:proofErr w:type="spellStart"/>
      <w:r w:rsidRPr="005D1948">
        <w:t>shall</w:t>
      </w:r>
      <w:proofErr w:type="spellEnd"/>
      <w:r w:rsidRPr="005D1948">
        <w:t xml:space="preserve"> not be a part of the conservatorship estate</w:t>
      </w:r>
      <w:r w:rsidR="00107F3A" w:rsidRPr="005D1948">
        <w:t xml:space="preserve">. Minn. Stat. </w:t>
      </w:r>
      <w:r w:rsidR="00766114">
        <w:br/>
      </w:r>
      <w:r w:rsidR="00107F3A" w:rsidRPr="005D1948">
        <w:t>§ 524.5-417(g)</w:t>
      </w:r>
      <w:r w:rsidRPr="005D1948">
        <w:t xml:space="preserve">.  </w:t>
      </w:r>
    </w:p>
    <w:p w14:paraId="70673F2C" w14:textId="77777777" w:rsidR="00666ABD" w:rsidRDefault="00666ABD"/>
    <w:p w14:paraId="43EF6755" w14:textId="6F4CE05C" w:rsidR="00666ABD" w:rsidRPr="005D1948" w:rsidRDefault="00205EA1" w:rsidP="00766114">
      <w:pPr>
        <w:pStyle w:val="ListParagraph"/>
        <w:numPr>
          <w:ilvl w:val="0"/>
          <w:numId w:val="12"/>
        </w:numPr>
      </w:pPr>
      <w:r>
        <w:t xml:space="preserve">The court-appointed attorney for the person subject to guardianship or conservatorship is discharged upon the expiration of the time to appeal this Order. </w:t>
      </w:r>
    </w:p>
    <w:p w14:paraId="525BF488" w14:textId="77777777" w:rsidR="00743264" w:rsidRPr="005D1948" w:rsidRDefault="00743264">
      <w:pPr>
        <w:ind w:left="720" w:hanging="720"/>
      </w:pPr>
    </w:p>
    <w:p w14:paraId="2CC0D847" w14:textId="1EA17F2E" w:rsidR="00743264" w:rsidRDefault="005D1948" w:rsidP="00766114">
      <w:pPr>
        <w:pStyle w:val="ListParagraph"/>
        <w:numPr>
          <w:ilvl w:val="0"/>
          <w:numId w:val="12"/>
        </w:numPr>
      </w:pPr>
      <w:r w:rsidRPr="005D1948">
        <w:t>That the</w:t>
      </w:r>
      <w:r w:rsidR="00743264" w:rsidRPr="005D1948">
        <w:t xml:space="preserve"> </w:t>
      </w:r>
      <w:r w:rsidR="00694879" w:rsidRPr="005D1948">
        <w:t xml:space="preserve">person subject to guardianship’s </w:t>
      </w:r>
      <w:r w:rsidR="00743264" w:rsidRPr="005D1948">
        <w:t xml:space="preserve">right to vote is </w:t>
      </w:r>
      <w:r w:rsidR="00404741" w:rsidRPr="005D1948">
        <w:fldChar w:fldCharType="begin">
          <w:ffData>
            <w:name w:val="Check23"/>
            <w:enabled/>
            <w:calcOnExit w:val="0"/>
            <w:checkBox>
              <w:sizeAuto/>
              <w:default w:val="0"/>
            </w:checkBox>
          </w:ffData>
        </w:fldChar>
      </w:r>
      <w:r w:rsidR="00404741" w:rsidRPr="005D1948">
        <w:instrText xml:space="preserve"> FORMCHECKBOX </w:instrText>
      </w:r>
      <w:r w:rsidR="000A6D02">
        <w:fldChar w:fldCharType="separate"/>
      </w:r>
      <w:r w:rsidR="00404741" w:rsidRPr="005D1948">
        <w:fldChar w:fldCharType="end"/>
      </w:r>
      <w:r w:rsidR="00404741" w:rsidRPr="005D1948">
        <w:t xml:space="preserve"> retained </w:t>
      </w:r>
      <w:r w:rsidR="00404741" w:rsidRPr="005D1948">
        <w:fldChar w:fldCharType="begin">
          <w:ffData>
            <w:name w:val="Check23"/>
            <w:enabled/>
            <w:calcOnExit w:val="0"/>
            <w:checkBox>
              <w:sizeAuto/>
              <w:default w:val="0"/>
            </w:checkBox>
          </w:ffData>
        </w:fldChar>
      </w:r>
      <w:r w:rsidR="00404741" w:rsidRPr="005D1948">
        <w:instrText xml:space="preserve"> FORMCHECKBOX </w:instrText>
      </w:r>
      <w:r w:rsidR="000A6D02">
        <w:fldChar w:fldCharType="separate"/>
      </w:r>
      <w:r w:rsidR="00404741" w:rsidRPr="005D1948">
        <w:fldChar w:fldCharType="end"/>
      </w:r>
      <w:r w:rsidR="00404741" w:rsidRPr="005D1948">
        <w:t xml:space="preserve"> </w:t>
      </w:r>
      <w:r w:rsidR="00743264" w:rsidRPr="005D1948">
        <w:t>revoked until further order of the court.</w:t>
      </w:r>
    </w:p>
    <w:p w14:paraId="1B17F128" w14:textId="77777777" w:rsidR="00766114" w:rsidRDefault="00766114" w:rsidP="00766114">
      <w:pPr>
        <w:pStyle w:val="ListParagraph"/>
      </w:pPr>
    </w:p>
    <w:p w14:paraId="04788561" w14:textId="462A6FC7" w:rsidR="00766114" w:rsidRDefault="00766114" w:rsidP="00766114">
      <w:pPr>
        <w:pStyle w:val="ListParagraph"/>
        <w:numPr>
          <w:ilvl w:val="0"/>
          <w:numId w:val="12"/>
        </w:numPr>
      </w:pPr>
      <w:r>
        <w:t>Responsibilities of Successor Guardian and/or Successor Conservator:</w:t>
      </w:r>
    </w:p>
    <w:p w14:paraId="67D2564B" w14:textId="77777777" w:rsidR="00766114" w:rsidRDefault="00766114" w:rsidP="00766114">
      <w:pPr>
        <w:pStyle w:val="ListParagraph"/>
      </w:pPr>
    </w:p>
    <w:p w14:paraId="21E415F0" w14:textId="5FFADA44" w:rsidR="00766114" w:rsidRDefault="00766114" w:rsidP="000F0A88">
      <w:pPr>
        <w:pStyle w:val="ListParagraph"/>
        <w:numPr>
          <w:ilvl w:val="2"/>
          <w:numId w:val="9"/>
        </w:numPr>
        <w:ind w:left="1080"/>
      </w:pPr>
      <w:r>
        <w:t>Within 14 days of this Order, the Successor Guardian and/or Successor Conservator must provide the person subject to guardianship/conservatorship, and the person’s counsel, a copy of the order of appointment and a notice advising the person subject to guardianship/conservatorship of the right to appeal the order.</w:t>
      </w:r>
    </w:p>
    <w:p w14:paraId="3592E8D4" w14:textId="77777777" w:rsidR="000F0A88" w:rsidRDefault="000F0A88" w:rsidP="000F0A88">
      <w:pPr>
        <w:pStyle w:val="ListParagraph"/>
        <w:ind w:left="1080"/>
      </w:pPr>
    </w:p>
    <w:p w14:paraId="47CDCDFD" w14:textId="6B4103DB" w:rsidR="000F0A88" w:rsidRDefault="000F0A88" w:rsidP="000F0A88">
      <w:pPr>
        <w:pStyle w:val="ListParagraph"/>
        <w:numPr>
          <w:ilvl w:val="2"/>
          <w:numId w:val="9"/>
        </w:numPr>
        <w:ind w:left="1080"/>
      </w:pPr>
      <w:r>
        <w:t>Within 60 days of the date the Letters of Successor Conservatorship are issued, the Successor Conservator must file with the court, and serve on the person subject to conservatorship and all interested persons, a detailed inventory of the estate subject to conservatorship.</w:t>
      </w:r>
    </w:p>
    <w:p w14:paraId="36E7EEF4" w14:textId="77777777" w:rsidR="000F0A88" w:rsidRDefault="000F0A88" w:rsidP="000F0A88">
      <w:pPr>
        <w:pStyle w:val="ListParagraph"/>
      </w:pPr>
    </w:p>
    <w:p w14:paraId="5A7C3D1A" w14:textId="6AF48A06" w:rsidR="000F0A88" w:rsidRDefault="000F0A88" w:rsidP="000F0A88">
      <w:pPr>
        <w:pStyle w:val="ListParagraph"/>
        <w:numPr>
          <w:ilvl w:val="2"/>
          <w:numId w:val="9"/>
        </w:numPr>
        <w:ind w:left="1080"/>
      </w:pPr>
      <w:r>
        <w:t>The Successor Guardian and/or Successor Conservator must notify the court of any changes under Minn. Stat. §§ 524.5-316(b) and 524.5-420(d) within 30 days of the change.</w:t>
      </w:r>
    </w:p>
    <w:p w14:paraId="2E6CD075" w14:textId="77777777" w:rsidR="000F0A88" w:rsidRDefault="000F0A88" w:rsidP="000F0A88">
      <w:pPr>
        <w:pStyle w:val="ListParagraph"/>
      </w:pPr>
    </w:p>
    <w:p w14:paraId="6D582E49" w14:textId="372FD530" w:rsidR="000F0A88" w:rsidRDefault="000F0A88" w:rsidP="000F0A88">
      <w:pPr>
        <w:pStyle w:val="ListParagraph"/>
        <w:numPr>
          <w:ilvl w:val="2"/>
          <w:numId w:val="9"/>
        </w:numPr>
        <w:ind w:left="1080"/>
      </w:pPr>
      <w:r>
        <w:t>Within 1 day of awareness of the death of the person subject to guardianship/conservatorship, the Successor Guardian must notify the Court and all interested persons of the death.  If there is no acting guardian, and the Successor Conservator becomes aware of the death, the Successor Conservator must notify the court and all interested persons as soon as is reasonably practical.</w:t>
      </w:r>
    </w:p>
    <w:p w14:paraId="72740541" w14:textId="77777777" w:rsidR="000F0A88" w:rsidRDefault="000F0A88" w:rsidP="000F0A88">
      <w:pPr>
        <w:pStyle w:val="ListParagraph"/>
      </w:pPr>
    </w:p>
    <w:p w14:paraId="61F961F5" w14:textId="0A5FBC87" w:rsidR="000F0A88" w:rsidRDefault="000F0A88" w:rsidP="000F0A88">
      <w:pPr>
        <w:pStyle w:val="ListParagraph"/>
        <w:numPr>
          <w:ilvl w:val="2"/>
          <w:numId w:val="9"/>
        </w:numPr>
        <w:ind w:left="1080"/>
      </w:pPr>
      <w:r>
        <w:t>Every year, the Successor Guardian must file with the court, and serve on all interested persons within 30 days of the anniversary date the Letters of Successor Guardianship were issued:</w:t>
      </w:r>
    </w:p>
    <w:p w14:paraId="1B098F92" w14:textId="77777777" w:rsidR="000F0A88" w:rsidRDefault="000F0A88" w:rsidP="000F0A88">
      <w:pPr>
        <w:pStyle w:val="ListParagraph"/>
      </w:pPr>
    </w:p>
    <w:p w14:paraId="06F89B05" w14:textId="0BEE22AF" w:rsidR="000F0A88" w:rsidRDefault="000F0A88" w:rsidP="000F0A88">
      <w:pPr>
        <w:pStyle w:val="ListParagraph"/>
        <w:numPr>
          <w:ilvl w:val="3"/>
          <w:numId w:val="9"/>
        </w:numPr>
      </w:pPr>
      <w:r>
        <w:t>A Personal Well-Being Report;</w:t>
      </w:r>
    </w:p>
    <w:p w14:paraId="41B305B1" w14:textId="45BACDE7" w:rsidR="000F0A88" w:rsidRDefault="000F0A88" w:rsidP="000F0A88">
      <w:pPr>
        <w:pStyle w:val="ListParagraph"/>
        <w:numPr>
          <w:ilvl w:val="3"/>
          <w:numId w:val="9"/>
        </w:numPr>
      </w:pPr>
      <w:r>
        <w:t>Annual Notice of Rights; and</w:t>
      </w:r>
    </w:p>
    <w:p w14:paraId="037BAB32" w14:textId="345AD707" w:rsidR="000F0A88" w:rsidRDefault="000F0A88" w:rsidP="000F0A88">
      <w:pPr>
        <w:pStyle w:val="ListParagraph"/>
        <w:numPr>
          <w:ilvl w:val="3"/>
          <w:numId w:val="9"/>
        </w:numPr>
      </w:pPr>
      <w:r>
        <w:t>Bill of Rights.</w:t>
      </w:r>
    </w:p>
    <w:p w14:paraId="1BEB27E4" w14:textId="6A4CB7F2" w:rsidR="000F0A88" w:rsidRDefault="000F0A88" w:rsidP="000F0A88">
      <w:pPr>
        <w:ind w:left="1080"/>
      </w:pPr>
      <w:r>
        <w:t xml:space="preserve">The Successor Guardian may use </w:t>
      </w:r>
      <w:proofErr w:type="spellStart"/>
      <w:r>
        <w:t>MyMNGuardian</w:t>
      </w:r>
      <w:proofErr w:type="spellEnd"/>
      <w:r>
        <w:t xml:space="preserve"> (MMG).</w:t>
      </w:r>
    </w:p>
    <w:p w14:paraId="1E54C01D" w14:textId="77777777" w:rsidR="000F0A88" w:rsidRDefault="000F0A88" w:rsidP="000F0A88"/>
    <w:p w14:paraId="6B11B258" w14:textId="1EF74802" w:rsidR="000F0A88" w:rsidRDefault="000F0A88" w:rsidP="000F0A88">
      <w:pPr>
        <w:pStyle w:val="ListParagraph"/>
        <w:numPr>
          <w:ilvl w:val="2"/>
          <w:numId w:val="9"/>
        </w:numPr>
        <w:ind w:left="1080"/>
      </w:pPr>
      <w:r>
        <w:t>Every year, the Successor Conservator must file with the court, and serve on all interested persons within 30 days of the anniversary date the Letters of Successor Conservatorship were issued:</w:t>
      </w:r>
    </w:p>
    <w:p w14:paraId="5AA85208" w14:textId="3BDB57AB" w:rsidR="000F0A88" w:rsidRDefault="000F0A88" w:rsidP="000F0A88">
      <w:pPr>
        <w:pStyle w:val="ListParagraph"/>
        <w:numPr>
          <w:ilvl w:val="3"/>
          <w:numId w:val="9"/>
        </w:numPr>
      </w:pPr>
      <w:r>
        <w:t>Annual Account;</w:t>
      </w:r>
    </w:p>
    <w:p w14:paraId="6BEE9BC9" w14:textId="3B51CBF1" w:rsidR="000F0A88" w:rsidRDefault="000F0A88" w:rsidP="000F0A88">
      <w:pPr>
        <w:pStyle w:val="ListParagraph"/>
        <w:numPr>
          <w:ilvl w:val="3"/>
          <w:numId w:val="9"/>
        </w:numPr>
      </w:pPr>
      <w:r>
        <w:t>Annual Notice of Rights; and</w:t>
      </w:r>
    </w:p>
    <w:p w14:paraId="3001421B" w14:textId="21868620" w:rsidR="000F0A88" w:rsidRDefault="000F0A88" w:rsidP="000F0A88">
      <w:pPr>
        <w:pStyle w:val="ListParagraph"/>
        <w:numPr>
          <w:ilvl w:val="3"/>
          <w:numId w:val="9"/>
        </w:numPr>
      </w:pPr>
      <w:r>
        <w:t>Bill of Rights.</w:t>
      </w:r>
    </w:p>
    <w:p w14:paraId="2A79E658" w14:textId="4BF5B1E3" w:rsidR="000F0A88" w:rsidRDefault="000F0A88" w:rsidP="000F0A88">
      <w:pPr>
        <w:ind w:left="1080"/>
      </w:pPr>
      <w:r>
        <w:t xml:space="preserve">The Successor Conservator must use </w:t>
      </w:r>
      <w:proofErr w:type="spellStart"/>
      <w:r>
        <w:t>MyMNConservator</w:t>
      </w:r>
      <w:proofErr w:type="spellEnd"/>
      <w:r>
        <w:t xml:space="preserve"> (MMC).</w:t>
      </w:r>
    </w:p>
    <w:p w14:paraId="3FCE79F1" w14:textId="77777777" w:rsidR="000F0A88" w:rsidRDefault="000F0A88" w:rsidP="000F0A88"/>
    <w:p w14:paraId="388FC0D1" w14:textId="2245AABC" w:rsidR="000F0A88" w:rsidRDefault="00FD31CC" w:rsidP="00FD31CC">
      <w:pPr>
        <w:pStyle w:val="ListParagraph"/>
        <w:numPr>
          <w:ilvl w:val="2"/>
          <w:numId w:val="9"/>
        </w:numPr>
        <w:ind w:left="1080"/>
      </w:pPr>
      <w:r>
        <w:t>The Successor Guardian must give notice before any sale or disposition of the clothing, furniture, vehicles, or other personal effects of the person subject to guardianship pursuant to Minn. Stat. § 524.5-313(c)(3).</w:t>
      </w:r>
    </w:p>
    <w:p w14:paraId="6FB024C2" w14:textId="77777777" w:rsidR="00FD31CC" w:rsidRDefault="00FD31CC" w:rsidP="00FD31CC">
      <w:pPr>
        <w:pStyle w:val="ListParagraph"/>
        <w:ind w:left="1080"/>
      </w:pPr>
    </w:p>
    <w:p w14:paraId="6FE0E888" w14:textId="2F763E35" w:rsidR="00FD31CC" w:rsidRPr="005D1948" w:rsidRDefault="00FD31CC" w:rsidP="005D0DB8">
      <w:pPr>
        <w:pStyle w:val="ListParagraph"/>
        <w:keepNext/>
        <w:numPr>
          <w:ilvl w:val="2"/>
          <w:numId w:val="9"/>
        </w:numPr>
        <w:ind w:left="1080"/>
      </w:pPr>
      <w:r>
        <w:t>Every 5 years, the Successor Guardian and/or Successor Conservator and all individuals under their employment who are responsible for exercising powers and duties under the Successor Guardianship/Conservatorship, must complete the background study consent form or file an affidavit of prior background study with a copy of a current background study.</w:t>
      </w:r>
    </w:p>
    <w:p w14:paraId="7D35F195" w14:textId="77777777" w:rsidR="001B00E2" w:rsidRPr="00743264" w:rsidRDefault="001B00E2" w:rsidP="005D0DB8">
      <w:pPr>
        <w:keepNext/>
        <w:ind w:left="720" w:hanging="720"/>
        <w:rPr>
          <w:u w:val="single"/>
        </w:rPr>
      </w:pPr>
    </w:p>
    <w:p w14:paraId="1981E082" w14:textId="77777777" w:rsidR="00666ABD" w:rsidRDefault="00666ABD" w:rsidP="005D0DB8">
      <w:pPr>
        <w:keepNext/>
        <w:spacing w:line="360" w:lineRule="auto"/>
      </w:pPr>
    </w:p>
    <w:p w14:paraId="268EACFA" w14:textId="74D8FE76" w:rsidR="00666ABD" w:rsidRDefault="00666ABD" w:rsidP="005D0DB8">
      <w:pPr>
        <w:keepNext/>
      </w:pPr>
      <w:r>
        <w:t>Order Recommended by:</w:t>
      </w:r>
      <w:r w:rsidR="00FD31CC">
        <w:tab/>
      </w:r>
      <w:r w:rsidR="00FD31CC">
        <w:tab/>
      </w:r>
      <w:r w:rsidR="00FD31CC">
        <w:tab/>
      </w:r>
      <w:r w:rsidR="00FD31CC">
        <w:tab/>
        <w:t>By the Court:</w:t>
      </w:r>
    </w:p>
    <w:p w14:paraId="4A8EACD1" w14:textId="77777777" w:rsidR="00666ABD" w:rsidRDefault="00666ABD" w:rsidP="005D0DB8">
      <w:pPr>
        <w:keepNext/>
      </w:pPr>
    </w:p>
    <w:p w14:paraId="5E889807" w14:textId="77777777" w:rsidR="00666ABD" w:rsidRDefault="00666ABD" w:rsidP="005D0DB8">
      <w:pPr>
        <w:keepNext/>
      </w:pPr>
      <w:r>
        <w:t>_____________________________</w:t>
      </w:r>
      <w:r>
        <w:tab/>
      </w:r>
      <w:r>
        <w:tab/>
      </w:r>
      <w:r>
        <w:tab/>
        <w:t>________________________________</w:t>
      </w:r>
    </w:p>
    <w:p w14:paraId="393D3709" w14:textId="77777777" w:rsidR="00666ABD" w:rsidRDefault="00666ABD" w:rsidP="005D0DB8">
      <w:pPr>
        <w:keepNext/>
      </w:pPr>
      <w:r>
        <w:t>Referee of District Court</w:t>
      </w:r>
      <w:r>
        <w:tab/>
        <w:t>Date</w:t>
      </w:r>
      <w:r>
        <w:tab/>
      </w:r>
      <w:r>
        <w:tab/>
      </w:r>
      <w:r>
        <w:tab/>
        <w:t xml:space="preserve">Judge of </w:t>
      </w:r>
      <w:r w:rsidR="001B00E2">
        <w:t>the District Court</w:t>
      </w:r>
      <w:r w:rsidR="001B00E2">
        <w:tab/>
        <w:t xml:space="preserve">         Date</w:t>
      </w:r>
    </w:p>
    <w:sectPr w:rsidR="00666ABD" w:rsidSect="00290708">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2385" w14:textId="77777777" w:rsidR="00A21EBA" w:rsidRDefault="00A21EBA">
      <w:r>
        <w:separator/>
      </w:r>
    </w:p>
  </w:endnote>
  <w:endnote w:type="continuationSeparator" w:id="0">
    <w:p w14:paraId="53AB6C6C" w14:textId="77777777" w:rsidR="00A21EBA" w:rsidRDefault="00A2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D803" w14:textId="77777777" w:rsidR="00A21EBA" w:rsidRDefault="00A21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BDA5D" w14:textId="77777777" w:rsidR="00A21EBA" w:rsidRDefault="00A2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7827" w14:textId="443B3CAA" w:rsidR="00A21EBA" w:rsidRPr="00290708" w:rsidRDefault="00A21EBA" w:rsidP="00F41088">
    <w:pPr>
      <w:tabs>
        <w:tab w:val="left" w:pos="960"/>
        <w:tab w:val="left" w:pos="2040"/>
        <w:tab w:val="left" w:pos="2880"/>
        <w:tab w:val="center" w:pos="4320"/>
        <w:tab w:val="left" w:pos="4680"/>
        <w:tab w:val="right" w:pos="9360"/>
      </w:tabs>
      <w:autoSpaceDE w:val="0"/>
      <w:autoSpaceDN w:val="0"/>
      <w:adjustRightInd w:val="0"/>
      <w:rPr>
        <w:rFonts w:ascii="Arial" w:hAnsi="Arial"/>
        <w:i/>
        <w:sz w:val="18"/>
        <w:szCs w:val="18"/>
      </w:rPr>
    </w:pPr>
    <w:r>
      <w:rPr>
        <w:rFonts w:ascii="Arial" w:hAnsi="Arial"/>
        <w:i/>
        <w:sz w:val="18"/>
        <w:szCs w:val="18"/>
      </w:rPr>
      <w:t>Order Appointing Successor Guardian/Successor Conservator</w:t>
    </w:r>
  </w:p>
  <w:p w14:paraId="74022E78" w14:textId="4F3A146D" w:rsidR="00A21EBA" w:rsidRPr="00C42174" w:rsidRDefault="00A21EBA" w:rsidP="00F41088">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GAC</w:t>
    </w:r>
    <w:r w:rsidR="000A6D02">
      <w:rPr>
        <w:rFonts w:ascii="Arial" w:hAnsi="Arial"/>
        <w:sz w:val="18"/>
        <w:szCs w:val="18"/>
      </w:rPr>
      <w:t>404</w:t>
    </w:r>
    <w:r>
      <w:rPr>
        <w:rFonts w:ascii="Arial" w:hAnsi="Arial"/>
        <w:sz w:val="18"/>
        <w:szCs w:val="18"/>
      </w:rPr>
      <w:tab/>
      <w:t>State</w:t>
    </w:r>
    <w:r>
      <w:rPr>
        <w:rFonts w:ascii="Arial" w:hAnsi="Arial"/>
        <w:sz w:val="18"/>
        <w:szCs w:val="18"/>
      </w:rPr>
      <w:tab/>
      <w:t>ENG</w:t>
    </w:r>
    <w:r>
      <w:rPr>
        <w:rFonts w:ascii="Arial" w:hAnsi="Arial"/>
        <w:sz w:val="18"/>
        <w:szCs w:val="18"/>
      </w:rPr>
      <w:tab/>
    </w:r>
    <w:r w:rsidR="000A6D02">
      <w:rPr>
        <w:rFonts w:ascii="Arial" w:hAnsi="Arial"/>
        <w:sz w:val="18"/>
        <w:szCs w:val="18"/>
      </w:rPr>
      <w:t>12</w:t>
    </w:r>
    <w:r>
      <w:rPr>
        <w:rFonts w:ascii="Arial" w:hAnsi="Arial"/>
        <w:sz w:val="18"/>
        <w:szCs w:val="18"/>
      </w:rPr>
      <w:t>/21</w:t>
    </w:r>
    <w:r>
      <w:rPr>
        <w:rFonts w:ascii="Arial" w:hAnsi="Arial"/>
        <w:sz w:val="18"/>
        <w:szCs w:val="18"/>
      </w:rPr>
      <w:tab/>
    </w:r>
    <w:r>
      <w:rPr>
        <w:rFonts w:ascii="Arial" w:hAnsi="Arial"/>
        <w:sz w:val="18"/>
        <w:szCs w:val="18"/>
      </w:rPr>
      <w:tab/>
    </w:r>
    <w:r w:rsidRPr="00FE474B">
      <w:rPr>
        <w:rFonts w:ascii="Arial" w:hAnsi="Arial"/>
        <w:sz w:val="18"/>
        <w:szCs w:val="18"/>
      </w:rPr>
      <w:t>www.mncourts.gov/forms</w:t>
    </w:r>
    <w:r w:rsidRPr="00C42174">
      <w:rPr>
        <w:rFonts w:ascii="Arial" w:hAnsi="Arial"/>
        <w:sz w:val="18"/>
        <w:szCs w:val="18"/>
      </w:rPr>
      <w:tab/>
      <w:t xml:space="preserve">Page </w:t>
    </w:r>
    <w:r w:rsidRPr="00C42174">
      <w:rPr>
        <w:rStyle w:val="PageNumber"/>
        <w:rFonts w:ascii="Arial" w:hAnsi="Arial"/>
        <w:sz w:val="18"/>
        <w:szCs w:val="18"/>
      </w:rPr>
      <w:fldChar w:fldCharType="begin"/>
    </w:r>
    <w:r w:rsidRPr="00C42174">
      <w:rPr>
        <w:rStyle w:val="PageNumber"/>
        <w:rFonts w:ascii="Arial" w:hAnsi="Arial"/>
        <w:sz w:val="18"/>
        <w:szCs w:val="18"/>
      </w:rPr>
      <w:instrText xml:space="preserve"> PAGE </w:instrText>
    </w:r>
    <w:r w:rsidRPr="00C42174">
      <w:rPr>
        <w:rStyle w:val="PageNumber"/>
        <w:rFonts w:ascii="Arial" w:hAnsi="Arial"/>
        <w:sz w:val="18"/>
        <w:szCs w:val="18"/>
      </w:rPr>
      <w:fldChar w:fldCharType="separate"/>
    </w:r>
    <w:r w:rsidR="00E91E4A">
      <w:rPr>
        <w:rStyle w:val="PageNumber"/>
        <w:rFonts w:ascii="Arial" w:hAnsi="Arial"/>
        <w:noProof/>
        <w:sz w:val="18"/>
        <w:szCs w:val="18"/>
      </w:rPr>
      <w:t>9</w:t>
    </w:r>
    <w:r w:rsidRPr="00C42174">
      <w:rPr>
        <w:rStyle w:val="PageNumber"/>
        <w:rFonts w:ascii="Arial" w:hAnsi="Arial"/>
        <w:sz w:val="18"/>
        <w:szCs w:val="18"/>
      </w:rPr>
      <w:fldChar w:fldCharType="end"/>
    </w:r>
    <w:r w:rsidRPr="00C42174">
      <w:rPr>
        <w:rStyle w:val="PageNumber"/>
        <w:rFonts w:ascii="Arial" w:hAnsi="Arial"/>
        <w:sz w:val="18"/>
        <w:szCs w:val="18"/>
      </w:rPr>
      <w:t xml:space="preserve"> of </w:t>
    </w:r>
    <w:r w:rsidRPr="00C42174">
      <w:rPr>
        <w:rStyle w:val="PageNumber"/>
        <w:rFonts w:ascii="Arial" w:hAnsi="Arial"/>
        <w:sz w:val="18"/>
        <w:szCs w:val="18"/>
      </w:rPr>
      <w:fldChar w:fldCharType="begin"/>
    </w:r>
    <w:r w:rsidRPr="00C42174">
      <w:rPr>
        <w:rStyle w:val="PageNumber"/>
        <w:rFonts w:ascii="Arial" w:hAnsi="Arial"/>
        <w:sz w:val="18"/>
        <w:szCs w:val="18"/>
      </w:rPr>
      <w:instrText xml:space="preserve"> NUMPAGES </w:instrText>
    </w:r>
    <w:r w:rsidRPr="00C42174">
      <w:rPr>
        <w:rStyle w:val="PageNumber"/>
        <w:rFonts w:ascii="Arial" w:hAnsi="Arial"/>
        <w:sz w:val="18"/>
        <w:szCs w:val="18"/>
      </w:rPr>
      <w:fldChar w:fldCharType="separate"/>
    </w:r>
    <w:r w:rsidR="00E91E4A">
      <w:rPr>
        <w:rStyle w:val="PageNumber"/>
        <w:rFonts w:ascii="Arial" w:hAnsi="Arial"/>
        <w:noProof/>
        <w:sz w:val="18"/>
        <w:szCs w:val="18"/>
      </w:rPr>
      <w:t>9</w:t>
    </w:r>
    <w:r w:rsidRPr="00C42174">
      <w:rPr>
        <w:rStyle w:val="PageNumbe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D1E82" w14:textId="77777777" w:rsidR="00A21EBA" w:rsidRDefault="00A21EBA">
    <w:pPr>
      <w:pStyle w:val="Footer"/>
      <w:rPr>
        <w:noProof/>
        <w:sz w:val="16"/>
        <w:szCs w:val="16"/>
      </w:rPr>
    </w:pPr>
    <w:proofErr w:type="spellStart"/>
    <w:r>
      <w:rPr>
        <w:sz w:val="18"/>
        <w:szCs w:val="18"/>
      </w:rPr>
      <w:t>Order_Appointing_Conservator_and</w:t>
    </w:r>
    <w:proofErr w:type="spellEnd"/>
    <w:r>
      <w:rPr>
        <w:sz w:val="18"/>
        <w:szCs w:val="18"/>
      </w:rPr>
      <w:t xml:space="preserve">   </w:t>
    </w:r>
    <w:r>
      <w:rPr>
        <w:sz w:val="18"/>
        <w:szCs w:val="18"/>
      </w:rPr>
      <w:tab/>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 xml:space="preserve">          </w:t>
    </w:r>
    <w:r>
      <w:rPr>
        <w:rStyle w:val="PageNumber"/>
        <w:sz w:val="18"/>
        <w:szCs w:val="18"/>
      </w:rPr>
      <w:t>Approved by conference of Chief Judges:</w:t>
    </w:r>
    <w:r w:rsidRPr="00C17C00">
      <w:rPr>
        <w:sz w:val="18"/>
        <w:szCs w:val="18"/>
      </w:rPr>
      <w:t xml:space="preserve"> </w:t>
    </w:r>
    <w:r>
      <w:rPr>
        <w:rStyle w:val="PageNumber"/>
        <w:sz w:val="18"/>
        <w:szCs w:val="18"/>
      </w:rPr>
      <w:t>5/21/04</w:t>
    </w:r>
  </w:p>
  <w:p w14:paraId="28F8428F" w14:textId="77777777" w:rsidR="00A21EBA" w:rsidRDefault="00A21EBA">
    <w:pPr>
      <w:pStyle w:val="Footer"/>
      <w:rPr>
        <w:sz w:val="18"/>
        <w:szCs w:val="18"/>
      </w:rPr>
    </w:pPr>
    <w:r>
      <w:rPr>
        <w:sz w:val="18"/>
        <w:szCs w:val="18"/>
      </w:rPr>
      <w:t>_</w:t>
    </w:r>
    <w:proofErr w:type="spellStart"/>
    <w:r>
      <w:rPr>
        <w:sz w:val="18"/>
        <w:szCs w:val="18"/>
      </w:rPr>
      <w:t>Guardian_Uniform</w:t>
    </w:r>
    <w:proofErr w:type="spellEnd"/>
    <w:r>
      <w:rPr>
        <w:sz w:val="18"/>
        <w:szCs w:val="18"/>
      </w:rPr>
      <w:t xml:space="preserve">                                                                                                                                              </w:t>
    </w:r>
    <w:r>
      <w:rPr>
        <w:rStyle w:val="PageNumber"/>
        <w:sz w:val="18"/>
        <w:szCs w:val="18"/>
      </w:rPr>
      <w:t>Revised:  12/03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D11C" w14:textId="77777777" w:rsidR="00A21EBA" w:rsidRDefault="00A21EBA">
      <w:r>
        <w:separator/>
      </w:r>
    </w:p>
  </w:footnote>
  <w:footnote w:type="continuationSeparator" w:id="0">
    <w:p w14:paraId="403105E6" w14:textId="77777777" w:rsidR="00A21EBA" w:rsidRDefault="00A2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7839" w14:textId="77777777" w:rsidR="00A21EBA" w:rsidRDefault="00A21EBA" w:rsidP="00FE474B">
    <w:pPr>
      <w:pStyle w:val="Header"/>
      <w:tabs>
        <w:tab w:val="clear" w:pos="8640"/>
        <w:tab w:val="right" w:pos="9360"/>
      </w:tabs>
      <w:rPr>
        <w:sz w:val="18"/>
        <w:szCs w:val="18"/>
      </w:rPr>
    </w:pPr>
    <w:r>
      <w:rPr>
        <w:sz w:val="18"/>
        <w:szCs w:val="18"/>
      </w:rPr>
      <w:tab/>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527C" w14:textId="77777777" w:rsidR="00A21EBA" w:rsidRDefault="00A21EBA" w:rsidP="005C4009">
    <w:pPr>
      <w:pStyle w:val="Header"/>
      <w:tabs>
        <w:tab w:val="clear" w:pos="8640"/>
        <w:tab w:val="right" w:pos="9000"/>
      </w:tabs>
      <w:rPr>
        <w:sz w:val="18"/>
        <w:szCs w:val="18"/>
      </w:rPr>
    </w:pPr>
    <w:r>
      <w:rPr>
        <w:sz w:val="18"/>
        <w:szCs w:val="18"/>
      </w:rPr>
      <w:t>G-M Forms © 8-U</w:t>
    </w:r>
    <w:r>
      <w:rPr>
        <w:sz w:val="18"/>
        <w:szCs w:val="18"/>
      </w:rPr>
      <w:tab/>
    </w:r>
    <w:r>
      <w:rPr>
        <w:sz w:val="18"/>
        <w:szCs w:val="18"/>
      </w:rPr>
      <w:tab/>
      <w:t>M.S. § 524.5-310</w:t>
    </w:r>
  </w:p>
  <w:p w14:paraId="3CBC1658" w14:textId="77777777" w:rsidR="00A21EBA" w:rsidRDefault="00A21EBA" w:rsidP="005C4009">
    <w:pPr>
      <w:pStyle w:val="Header"/>
      <w:tabs>
        <w:tab w:val="clear" w:pos="8640"/>
        <w:tab w:val="right" w:pos="9000"/>
      </w:tabs>
      <w:rPr>
        <w:sz w:val="18"/>
        <w:szCs w:val="18"/>
      </w:rPr>
    </w:pPr>
    <w:r>
      <w:rPr>
        <w:sz w:val="18"/>
        <w:szCs w:val="18"/>
      </w:rPr>
      <w:tab/>
    </w:r>
    <w:r>
      <w:rPr>
        <w:sz w:val="18"/>
        <w:szCs w:val="18"/>
      </w:rPr>
      <w:tab/>
      <w:t>M.S. § 524.5-409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E7C73"/>
    <w:multiLevelType w:val="hybridMultilevel"/>
    <w:tmpl w:val="79763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61EB7"/>
    <w:multiLevelType w:val="singleLevel"/>
    <w:tmpl w:val="0F0CB49A"/>
    <w:lvl w:ilvl="0">
      <w:start w:val="1"/>
      <w:numFmt w:val="lowerLetter"/>
      <w:lvlText w:val="%1."/>
      <w:lvlJc w:val="left"/>
      <w:pPr>
        <w:tabs>
          <w:tab w:val="num" w:pos="1440"/>
        </w:tabs>
        <w:ind w:left="1440" w:hanging="720"/>
      </w:pPr>
      <w:rPr>
        <w:rFonts w:hint="default"/>
      </w:rPr>
    </w:lvl>
  </w:abstractNum>
  <w:abstractNum w:abstractNumId="3" w15:restartNumberingAfterBreak="0">
    <w:nsid w:val="3EFC123F"/>
    <w:multiLevelType w:val="hybridMultilevel"/>
    <w:tmpl w:val="1FEE300E"/>
    <w:lvl w:ilvl="0" w:tplc="80DAB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30474"/>
    <w:multiLevelType w:val="singleLevel"/>
    <w:tmpl w:val="1C0409CA"/>
    <w:lvl w:ilvl="0">
      <w:start w:val="1"/>
      <w:numFmt w:val="decimal"/>
      <w:lvlText w:val="%1)"/>
      <w:lvlJc w:val="left"/>
      <w:pPr>
        <w:tabs>
          <w:tab w:val="num" w:pos="720"/>
        </w:tabs>
        <w:ind w:left="720" w:hanging="720"/>
      </w:pPr>
      <w:rPr>
        <w:rFonts w:hint="default"/>
      </w:rPr>
    </w:lvl>
  </w:abstractNum>
  <w:abstractNum w:abstractNumId="5" w15:restartNumberingAfterBreak="0">
    <w:nsid w:val="4BC03726"/>
    <w:multiLevelType w:val="hybridMultilevel"/>
    <w:tmpl w:val="A2BC8A40"/>
    <w:lvl w:ilvl="0" w:tplc="0DDC2DDC">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886516C"/>
    <w:multiLevelType w:val="hybridMultilevel"/>
    <w:tmpl w:val="2FB0D3E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DF6421"/>
    <w:multiLevelType w:val="singleLevel"/>
    <w:tmpl w:val="1C9A9C46"/>
    <w:lvl w:ilvl="0">
      <w:start w:val="1"/>
      <w:numFmt w:val="lowerLetter"/>
      <w:lvlText w:val="%1."/>
      <w:lvlJc w:val="left"/>
      <w:pPr>
        <w:tabs>
          <w:tab w:val="num" w:pos="1440"/>
        </w:tabs>
        <w:ind w:left="1440" w:hanging="720"/>
      </w:pPr>
      <w:rPr>
        <w:rFonts w:hint="default"/>
      </w:rPr>
    </w:lvl>
  </w:abstractNum>
  <w:abstractNum w:abstractNumId="8" w15:restartNumberingAfterBreak="0">
    <w:nsid w:val="63561FA2"/>
    <w:multiLevelType w:val="hybridMultilevel"/>
    <w:tmpl w:val="74E61324"/>
    <w:lvl w:ilvl="0" w:tplc="04090011">
      <w:start w:val="4"/>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BE08C34A">
      <w:start w:val="1"/>
      <w:numFmt w:val="upperLetter"/>
      <w:lvlText w:val="%3."/>
      <w:lvlJc w:val="left"/>
      <w:pPr>
        <w:ind w:left="216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650A0F23"/>
    <w:multiLevelType w:val="singleLevel"/>
    <w:tmpl w:val="B0FC5AA8"/>
    <w:lvl w:ilvl="0">
      <w:start w:val="1"/>
      <w:numFmt w:val="lowerLetter"/>
      <w:lvlText w:val="%1."/>
      <w:lvlJc w:val="left"/>
      <w:pPr>
        <w:tabs>
          <w:tab w:val="num" w:pos="1440"/>
        </w:tabs>
        <w:ind w:left="1440" w:hanging="720"/>
      </w:pPr>
      <w:rPr>
        <w:rFonts w:hint="default"/>
      </w:rPr>
    </w:lvl>
  </w:abstractNum>
  <w:abstractNum w:abstractNumId="10" w15:restartNumberingAfterBreak="0">
    <w:nsid w:val="66657079"/>
    <w:multiLevelType w:val="hybridMultilevel"/>
    <w:tmpl w:val="4E045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A2B8D"/>
    <w:multiLevelType w:val="singleLevel"/>
    <w:tmpl w:val="F426E892"/>
    <w:lvl w:ilvl="0">
      <w:start w:val="1"/>
      <w:numFmt w:val="decimal"/>
      <w:lvlText w:val="%1)"/>
      <w:lvlJc w:val="left"/>
      <w:pPr>
        <w:tabs>
          <w:tab w:val="num" w:pos="720"/>
        </w:tabs>
        <w:ind w:left="720" w:hanging="720"/>
      </w:pPr>
      <w:rPr>
        <w:rFonts w:hint="default"/>
      </w:rPr>
    </w:lvl>
  </w:abstractNum>
  <w:abstractNum w:abstractNumId="12" w15:restartNumberingAfterBreak="0">
    <w:nsid w:val="69972688"/>
    <w:multiLevelType w:val="hybridMultilevel"/>
    <w:tmpl w:val="4970CE90"/>
    <w:lvl w:ilvl="0" w:tplc="EA1600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E7E23A8"/>
    <w:multiLevelType w:val="hybridMultilevel"/>
    <w:tmpl w:val="9B4A0DF2"/>
    <w:lvl w:ilvl="0" w:tplc="E7C2B13A">
      <w:start w:val="1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CF0AEA"/>
    <w:multiLevelType w:val="multilevel"/>
    <w:tmpl w:val="9C3E606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num w:numId="1">
    <w:abstractNumId w:val="1"/>
  </w:num>
  <w:num w:numId="2">
    <w:abstractNumId w:val="11"/>
  </w:num>
  <w:num w:numId="3">
    <w:abstractNumId w:val="14"/>
  </w:num>
  <w:num w:numId="4">
    <w:abstractNumId w:val="7"/>
  </w:num>
  <w:num w:numId="5">
    <w:abstractNumId w:val="4"/>
  </w:num>
  <w:num w:numId="6">
    <w:abstractNumId w:val="9"/>
  </w:num>
  <w:num w:numId="7">
    <w:abstractNumId w:val="2"/>
  </w:num>
  <w:num w:numId="8">
    <w:abstractNumId w:val="12"/>
  </w:num>
  <w:num w:numId="9">
    <w:abstractNumId w:val="8"/>
  </w:num>
  <w:num w:numId="10">
    <w:abstractNumId w:val="5"/>
  </w:num>
  <w:num w:numId="11">
    <w:abstractNumId w:val="13"/>
  </w:num>
  <w:num w:numId="12">
    <w:abstractNumId w:val="6"/>
  </w:num>
  <w:num w:numId="13">
    <w:abstractNumId w:val="0"/>
  </w:num>
  <w:num w:numId="14">
    <w:abstractNumId w:val="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berski, Virginia">
    <w15:presenceInfo w15:providerId="AD" w15:userId="S-1-5-21-1960408961-308236825-839522115-27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BD"/>
    <w:rsid w:val="00077E52"/>
    <w:rsid w:val="000A6B69"/>
    <w:rsid w:val="000A6D02"/>
    <w:rsid w:val="000B6C02"/>
    <w:rsid w:val="000E3E14"/>
    <w:rsid w:val="000F0A88"/>
    <w:rsid w:val="00107F3A"/>
    <w:rsid w:val="00122C28"/>
    <w:rsid w:val="00163B4B"/>
    <w:rsid w:val="00174B01"/>
    <w:rsid w:val="001A3536"/>
    <w:rsid w:val="001A60B3"/>
    <w:rsid w:val="001B00E2"/>
    <w:rsid w:val="001B5E6B"/>
    <w:rsid w:val="001D4C0A"/>
    <w:rsid w:val="001E7C94"/>
    <w:rsid w:val="00205EA1"/>
    <w:rsid w:val="002135DE"/>
    <w:rsid w:val="00232842"/>
    <w:rsid w:val="00282D7B"/>
    <w:rsid w:val="00290708"/>
    <w:rsid w:val="002C5DEE"/>
    <w:rsid w:val="002D4680"/>
    <w:rsid w:val="00320270"/>
    <w:rsid w:val="003607D7"/>
    <w:rsid w:val="00390F84"/>
    <w:rsid w:val="003F1B3B"/>
    <w:rsid w:val="003F7761"/>
    <w:rsid w:val="004028F3"/>
    <w:rsid w:val="00404741"/>
    <w:rsid w:val="004178F1"/>
    <w:rsid w:val="00444267"/>
    <w:rsid w:val="00456906"/>
    <w:rsid w:val="004A6E46"/>
    <w:rsid w:val="004B458A"/>
    <w:rsid w:val="0055388E"/>
    <w:rsid w:val="005948EB"/>
    <w:rsid w:val="005950E1"/>
    <w:rsid w:val="005C4009"/>
    <w:rsid w:val="005D0DB8"/>
    <w:rsid w:val="005D1948"/>
    <w:rsid w:val="005F5389"/>
    <w:rsid w:val="00666ABD"/>
    <w:rsid w:val="00694464"/>
    <w:rsid w:val="00694879"/>
    <w:rsid w:val="006A1A70"/>
    <w:rsid w:val="006B0C60"/>
    <w:rsid w:val="00721163"/>
    <w:rsid w:val="00722CDE"/>
    <w:rsid w:val="00743264"/>
    <w:rsid w:val="00766114"/>
    <w:rsid w:val="00781E95"/>
    <w:rsid w:val="0079221B"/>
    <w:rsid w:val="00794942"/>
    <w:rsid w:val="007E14B9"/>
    <w:rsid w:val="007E2844"/>
    <w:rsid w:val="007F0720"/>
    <w:rsid w:val="008476DC"/>
    <w:rsid w:val="00855C1F"/>
    <w:rsid w:val="00865425"/>
    <w:rsid w:val="008E7AAD"/>
    <w:rsid w:val="009802E3"/>
    <w:rsid w:val="009C765B"/>
    <w:rsid w:val="009D5995"/>
    <w:rsid w:val="00A21EBA"/>
    <w:rsid w:val="00A83070"/>
    <w:rsid w:val="00A93A32"/>
    <w:rsid w:val="00AA5C7D"/>
    <w:rsid w:val="00AD5931"/>
    <w:rsid w:val="00B177A3"/>
    <w:rsid w:val="00B67B53"/>
    <w:rsid w:val="00B72089"/>
    <w:rsid w:val="00BA03FC"/>
    <w:rsid w:val="00BB096D"/>
    <w:rsid w:val="00BC3847"/>
    <w:rsid w:val="00BD70C6"/>
    <w:rsid w:val="00BF5EFB"/>
    <w:rsid w:val="00C015AC"/>
    <w:rsid w:val="00C17C00"/>
    <w:rsid w:val="00C47E47"/>
    <w:rsid w:val="00CE6DD2"/>
    <w:rsid w:val="00CE72EC"/>
    <w:rsid w:val="00CF5BD0"/>
    <w:rsid w:val="00D11EAD"/>
    <w:rsid w:val="00D65029"/>
    <w:rsid w:val="00D815A2"/>
    <w:rsid w:val="00DE26A7"/>
    <w:rsid w:val="00DF0213"/>
    <w:rsid w:val="00E03DF1"/>
    <w:rsid w:val="00E36983"/>
    <w:rsid w:val="00E508D6"/>
    <w:rsid w:val="00E91E4A"/>
    <w:rsid w:val="00E94156"/>
    <w:rsid w:val="00EB5446"/>
    <w:rsid w:val="00F41088"/>
    <w:rsid w:val="00F43972"/>
    <w:rsid w:val="00FD3159"/>
    <w:rsid w:val="00FD31CC"/>
    <w:rsid w:val="00FD517B"/>
    <w:rsid w:val="00FE474B"/>
    <w:rsid w:val="00FF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0A8C9C"/>
  <w15:chartTrackingRefBased/>
  <w15:docId w15:val="{5C2E7B1D-B759-41A9-9F4D-6A8960B7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EB5446"/>
    <w:rPr>
      <w:sz w:val="16"/>
      <w:szCs w:val="16"/>
    </w:rPr>
  </w:style>
  <w:style w:type="paragraph" w:styleId="CommentText">
    <w:name w:val="annotation text"/>
    <w:basedOn w:val="Normal"/>
    <w:link w:val="CommentTextChar"/>
    <w:rsid w:val="00EB5446"/>
    <w:rPr>
      <w:sz w:val="20"/>
      <w:szCs w:val="20"/>
    </w:rPr>
  </w:style>
  <w:style w:type="character" w:customStyle="1" w:styleId="CommentTextChar">
    <w:name w:val="Comment Text Char"/>
    <w:basedOn w:val="DefaultParagraphFont"/>
    <w:link w:val="CommentText"/>
    <w:rsid w:val="00EB5446"/>
  </w:style>
  <w:style w:type="paragraph" w:styleId="CommentSubject">
    <w:name w:val="annotation subject"/>
    <w:basedOn w:val="CommentText"/>
    <w:next w:val="CommentText"/>
    <w:link w:val="CommentSubjectChar"/>
    <w:rsid w:val="00EB5446"/>
    <w:rPr>
      <w:b/>
      <w:bCs/>
    </w:rPr>
  </w:style>
  <w:style w:type="character" w:customStyle="1" w:styleId="CommentSubjectChar">
    <w:name w:val="Comment Subject Char"/>
    <w:basedOn w:val="CommentTextChar"/>
    <w:link w:val="CommentSubject"/>
    <w:rsid w:val="00EB5446"/>
    <w:rPr>
      <w:b/>
      <w:bCs/>
    </w:rPr>
  </w:style>
  <w:style w:type="paragraph" w:styleId="BalloonText">
    <w:name w:val="Balloon Text"/>
    <w:basedOn w:val="Normal"/>
    <w:link w:val="BalloonTextChar"/>
    <w:rsid w:val="00EB5446"/>
    <w:rPr>
      <w:rFonts w:ascii="Segoe UI" w:hAnsi="Segoe UI" w:cs="Segoe UI"/>
      <w:sz w:val="18"/>
      <w:szCs w:val="18"/>
    </w:rPr>
  </w:style>
  <w:style w:type="character" w:customStyle="1" w:styleId="BalloonTextChar">
    <w:name w:val="Balloon Text Char"/>
    <w:basedOn w:val="DefaultParagraphFont"/>
    <w:link w:val="BalloonText"/>
    <w:rsid w:val="00EB5446"/>
    <w:rPr>
      <w:rFonts w:ascii="Segoe UI" w:hAnsi="Segoe UI" w:cs="Segoe UI"/>
      <w:sz w:val="18"/>
      <w:szCs w:val="18"/>
    </w:rPr>
  </w:style>
  <w:style w:type="table" w:styleId="TableGrid">
    <w:name w:val="Table Grid"/>
    <w:basedOn w:val="TableNormal"/>
    <w:rsid w:val="00FF26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FF268F"/>
    <w:pPr>
      <w:spacing w:after="240"/>
    </w:pPr>
    <w:rPr>
      <w:sz w:val="26"/>
      <w:szCs w:val="20"/>
    </w:rPr>
  </w:style>
  <w:style w:type="paragraph" w:styleId="EndnoteText">
    <w:name w:val="endnote text"/>
    <w:basedOn w:val="Normal"/>
    <w:link w:val="EndnoteTextChar"/>
    <w:rsid w:val="00FF268F"/>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FF268F"/>
    <w:rPr>
      <w:rFonts w:ascii="Courier New" w:hAnsi="Courier New"/>
      <w:snapToGrid w:val="0"/>
      <w:sz w:val="26"/>
    </w:rPr>
  </w:style>
  <w:style w:type="paragraph" w:styleId="ListParagraph">
    <w:name w:val="List Paragraph"/>
    <w:basedOn w:val="Normal"/>
    <w:uiPriority w:val="34"/>
    <w:qFormat/>
    <w:rsid w:val="00CF5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MNSCA-1438285946-1125</_dlc_DocId>
    <_dlc_DocIdUrl xmlns="744ceb61-5b2b-4f94-bf2a-253dcbf4a3c4">
      <Url>https://sp.courts.state.mn.us/SCA/mjbcollab/COAG/_layouts/15/DocIdRedir.aspx?ID=MNSCA-1438285946-1125</Url>
      <Description>MNSCA-1438285946-1125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44C5D3-7C0F-45C9-8840-D69BF34F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C5EBA-6E7E-43D5-AC2F-29AF9AEFF8E8}">
  <ds:schemaRefs>
    <ds:schemaRef ds:uri="http://schemas.microsoft.com/sharepoint/v3/contenttype/forms"/>
  </ds:schemaRefs>
</ds:datastoreItem>
</file>

<file path=customXml/itemProps3.xml><?xml version="1.0" encoding="utf-8"?>
<ds:datastoreItem xmlns:ds="http://schemas.openxmlformats.org/officeDocument/2006/customXml" ds:itemID="{FC779223-79C8-4208-AB20-5735CBFC82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760DA5-63E9-4957-9667-F7CEB86703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3143</Words>
  <Characters>17288</Characters>
  <Application>Microsoft Office Word</Application>
  <DocSecurity>0</DocSecurity>
  <Lines>345</Lines>
  <Paragraphs>204</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Judicial Branch</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cp:lastModifiedBy>Kuberski, Virginia</cp:lastModifiedBy>
  <cp:revision>2</cp:revision>
  <cp:lastPrinted>2016-08-04T15:54:00Z</cp:lastPrinted>
  <dcterms:created xsi:type="dcterms:W3CDTF">2021-12-07T18:38:00Z</dcterms:created>
  <dcterms:modified xsi:type="dcterms:W3CDTF">2021-12-07T18:38:00Z</dcterms:modified>
  <cp:category>Order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0x01010070964203BB108943B7DB35BA4717C713</vt:lpwstr>
  </property>
  <property fmtid="{D5CDD505-2E9C-101B-9397-08002B2CF9AE}" pid="3" name="_dlc_DocIdItemGuid">
    <vt:lpwstr>9e2410a9-2620-45ff-b32d-385cfa5e520f</vt:lpwstr>
  </property>
</Properties>
</file>