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7AD5F" w14:textId="67D6E6A6" w:rsidR="00480D33" w:rsidRDefault="009630ED" w:rsidP="00E474A1">
      <w:pPr>
        <w:pStyle w:val="Title"/>
        <w:ind w:right="0"/>
      </w:pPr>
      <w:r>
        <w:t>Notice to Commissioner of Human Services Regarding Possible Claims</w:t>
      </w:r>
    </w:p>
    <w:p w14:paraId="39C41C55" w14:textId="2F53E78D" w:rsidR="00E56857" w:rsidRDefault="00E56857" w:rsidP="009630ED">
      <w:pPr>
        <w:ind w:right="-180"/>
      </w:pPr>
    </w:p>
    <w:p w14:paraId="5D14DF87" w14:textId="7A33383B" w:rsidR="00480D33" w:rsidRDefault="007F3591" w:rsidP="00E474A1">
      <w:pPr>
        <w:pStyle w:val="Heading2"/>
        <w:spacing w:before="90"/>
        <w:ind w:left="0"/>
      </w:pPr>
      <w:r>
        <w:t>To the Commissioner of Human Services</w:t>
      </w:r>
      <w:r w:rsidR="00480D33">
        <w:t>:</w:t>
      </w:r>
    </w:p>
    <w:p w14:paraId="04D02B38" w14:textId="77777777" w:rsidR="00480D33" w:rsidRDefault="00480D33" w:rsidP="00480D33">
      <w:pPr>
        <w:pStyle w:val="BodyText"/>
        <w:spacing w:before="3"/>
        <w:rPr>
          <w:b/>
          <w:sz w:val="25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396"/>
        <w:gridCol w:w="9504"/>
      </w:tblGrid>
      <w:tr w:rsidR="00BE1A69" w14:paraId="5BAAC9B7" w14:textId="77777777" w:rsidTr="00BE1A69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DD9C9DD" w14:textId="3383AB7C" w:rsidR="00BE1A69" w:rsidRDefault="00BE1A69" w:rsidP="00BE1A69">
            <w:pPr>
              <w:pStyle w:val="BodyText"/>
            </w:pPr>
            <w:r>
              <w:t>1.</w:t>
            </w:r>
          </w:p>
        </w:tc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</w:tcPr>
          <w:p w14:paraId="2E505A73" w14:textId="42142528" w:rsidR="00BE1A69" w:rsidRDefault="00BE1A69" w:rsidP="004F564E">
            <w:pPr>
              <w:pStyle w:val="BodyText"/>
              <w:spacing w:before="1" w:line="247" w:lineRule="auto"/>
            </w:pPr>
            <w:r>
              <w:t>Attached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served</w:t>
            </w:r>
            <w:r>
              <w:rPr>
                <w:spacing w:val="-12"/>
              </w:rPr>
              <w:t xml:space="preserve"> </w:t>
            </w:r>
            <w:r>
              <w:t>upon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you</w:t>
            </w:r>
            <w:r>
              <w:rPr>
                <w:spacing w:val="-14"/>
              </w:rPr>
              <w:t xml:space="preserve"> </w:t>
            </w:r>
            <w:r>
              <w:t>pursuant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Minn.</w:t>
            </w:r>
            <w:r>
              <w:rPr>
                <w:spacing w:val="-14"/>
              </w:rPr>
              <w:t xml:space="preserve"> </w:t>
            </w:r>
            <w:r>
              <w:t>Stat.</w:t>
            </w:r>
            <w:r>
              <w:rPr>
                <w:spacing w:val="-14"/>
              </w:rPr>
              <w:t xml:space="preserve"> </w:t>
            </w:r>
            <w:r>
              <w:t>§</w:t>
            </w:r>
            <w:r>
              <w:rPr>
                <w:spacing w:val="-14"/>
              </w:rPr>
              <w:t xml:space="preserve"> </w:t>
            </w:r>
            <w:r>
              <w:t>524.3-801,</w:t>
            </w:r>
            <w:r>
              <w:rPr>
                <w:spacing w:val="-14"/>
              </w:rPr>
              <w:t xml:space="preserve"> </w:t>
            </w:r>
            <w:r>
              <w:t>is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copy</w:t>
            </w:r>
            <w:r>
              <w:rPr>
                <w:spacing w:val="-21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rPr>
                <w:b/>
              </w:rPr>
              <w:t>Notice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Informal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Probate of Will and Appointment of Personal Representative and Notice to Creditors</w:t>
            </w:r>
            <w:r>
              <w:t>,</w:t>
            </w:r>
            <w:r>
              <w:rPr>
                <w:b/>
              </w:rPr>
              <w:t xml:space="preserve"> </w:t>
            </w:r>
            <w:r>
              <w:t>which has been or will be published according to law.</w:t>
            </w:r>
          </w:p>
        </w:tc>
      </w:tr>
    </w:tbl>
    <w:p w14:paraId="259F98DF" w14:textId="77777777" w:rsidR="00BE1A69" w:rsidRDefault="00BE1A69" w:rsidP="00480D33">
      <w:pPr>
        <w:pStyle w:val="BodyText"/>
        <w:spacing w:before="8"/>
      </w:pPr>
    </w:p>
    <w:p w14:paraId="1B151755" w14:textId="19C630CB" w:rsidR="00480D33" w:rsidRDefault="00480D33" w:rsidP="00480D33">
      <w:pPr>
        <w:pStyle w:val="BodyText"/>
        <w:spacing w:before="1" w:line="247" w:lineRule="auto"/>
        <w:ind w:left="340"/>
        <w:rPr>
          <w:i/>
          <w:sz w:val="20"/>
        </w:rPr>
      </w:pPr>
      <w:r w:rsidRPr="00E56857">
        <w:rPr>
          <w:i/>
          <w:sz w:val="20"/>
        </w:rPr>
        <w:t>(Instructions</w:t>
      </w:r>
      <w:r w:rsidR="00E56857" w:rsidRPr="00E56857">
        <w:rPr>
          <w:i/>
          <w:sz w:val="20"/>
        </w:rPr>
        <w:t xml:space="preserve"> for Personal Representative</w:t>
      </w:r>
      <w:r w:rsidRPr="00E56857">
        <w:rPr>
          <w:i/>
          <w:sz w:val="20"/>
        </w:rPr>
        <w:t>:</w:t>
      </w:r>
      <w:r w:rsidRPr="00E56857">
        <w:rPr>
          <w:i/>
          <w:spacing w:val="-15"/>
          <w:sz w:val="20"/>
        </w:rPr>
        <w:t xml:space="preserve"> </w:t>
      </w:r>
      <w:r w:rsidRPr="00E56857">
        <w:rPr>
          <w:i/>
          <w:sz w:val="20"/>
        </w:rPr>
        <w:t>Include</w:t>
      </w:r>
      <w:r w:rsidRPr="00E56857">
        <w:rPr>
          <w:i/>
          <w:spacing w:val="-16"/>
          <w:sz w:val="20"/>
        </w:rPr>
        <w:t xml:space="preserve"> </w:t>
      </w:r>
      <w:r w:rsidRPr="00E56857">
        <w:rPr>
          <w:i/>
          <w:sz w:val="20"/>
        </w:rPr>
        <w:t>all</w:t>
      </w:r>
      <w:r w:rsidRPr="00E56857">
        <w:rPr>
          <w:i/>
          <w:spacing w:val="-15"/>
          <w:sz w:val="20"/>
        </w:rPr>
        <w:t xml:space="preserve"> </w:t>
      </w:r>
      <w:r w:rsidRPr="00E56857">
        <w:rPr>
          <w:i/>
          <w:sz w:val="20"/>
        </w:rPr>
        <w:t>aliases</w:t>
      </w:r>
      <w:r w:rsidRPr="00E56857">
        <w:rPr>
          <w:i/>
          <w:spacing w:val="-15"/>
          <w:sz w:val="20"/>
        </w:rPr>
        <w:t xml:space="preserve"> </w:t>
      </w:r>
      <w:r w:rsidRPr="00E56857">
        <w:rPr>
          <w:i/>
          <w:sz w:val="20"/>
        </w:rPr>
        <w:t>and</w:t>
      </w:r>
      <w:r w:rsidRPr="00E56857">
        <w:rPr>
          <w:i/>
          <w:spacing w:val="-15"/>
          <w:sz w:val="20"/>
        </w:rPr>
        <w:t xml:space="preserve"> </w:t>
      </w:r>
      <w:r w:rsidRPr="00E56857">
        <w:rPr>
          <w:i/>
          <w:sz w:val="20"/>
        </w:rPr>
        <w:t>former</w:t>
      </w:r>
      <w:r w:rsidRPr="00E56857">
        <w:rPr>
          <w:i/>
          <w:spacing w:val="-16"/>
          <w:sz w:val="20"/>
        </w:rPr>
        <w:t xml:space="preserve"> </w:t>
      </w:r>
      <w:r w:rsidRPr="00E56857">
        <w:rPr>
          <w:i/>
          <w:sz w:val="20"/>
        </w:rPr>
        <w:t>names</w:t>
      </w:r>
      <w:r w:rsidRPr="00E56857">
        <w:rPr>
          <w:i/>
          <w:spacing w:val="-15"/>
          <w:sz w:val="20"/>
        </w:rPr>
        <w:t xml:space="preserve"> </w:t>
      </w:r>
      <w:r w:rsidRPr="00E56857">
        <w:rPr>
          <w:i/>
          <w:sz w:val="20"/>
        </w:rPr>
        <w:t>of</w:t>
      </w:r>
      <w:r w:rsidRPr="00E56857">
        <w:rPr>
          <w:i/>
          <w:spacing w:val="-16"/>
          <w:sz w:val="20"/>
        </w:rPr>
        <w:t xml:space="preserve"> </w:t>
      </w:r>
      <w:r w:rsidRPr="00E56857">
        <w:rPr>
          <w:i/>
          <w:sz w:val="20"/>
        </w:rPr>
        <w:t>the</w:t>
      </w:r>
      <w:r w:rsidRPr="00E56857">
        <w:rPr>
          <w:i/>
          <w:spacing w:val="-16"/>
          <w:sz w:val="20"/>
        </w:rPr>
        <w:t xml:space="preserve"> </w:t>
      </w:r>
      <w:r w:rsidRPr="00E56857">
        <w:rPr>
          <w:i/>
          <w:sz w:val="20"/>
        </w:rPr>
        <w:t>decedent</w:t>
      </w:r>
      <w:r w:rsidRPr="00E56857">
        <w:rPr>
          <w:i/>
          <w:spacing w:val="-15"/>
          <w:sz w:val="20"/>
        </w:rPr>
        <w:t xml:space="preserve"> </w:t>
      </w:r>
      <w:r w:rsidRPr="00E56857">
        <w:rPr>
          <w:i/>
          <w:sz w:val="20"/>
        </w:rPr>
        <w:t>and</w:t>
      </w:r>
      <w:r w:rsidRPr="00E56857">
        <w:rPr>
          <w:i/>
          <w:spacing w:val="-15"/>
          <w:sz w:val="20"/>
        </w:rPr>
        <w:t xml:space="preserve"> </w:t>
      </w:r>
      <w:r w:rsidRPr="00E56857">
        <w:rPr>
          <w:i/>
          <w:sz w:val="20"/>
        </w:rPr>
        <w:t>spouse(s)</w:t>
      </w:r>
      <w:r w:rsidRPr="00E56857">
        <w:rPr>
          <w:i/>
          <w:spacing w:val="-19"/>
          <w:sz w:val="20"/>
        </w:rPr>
        <w:t xml:space="preserve"> </w:t>
      </w:r>
      <w:r w:rsidRPr="00E56857">
        <w:rPr>
          <w:i/>
          <w:sz w:val="20"/>
        </w:rPr>
        <w:t>in</w:t>
      </w:r>
      <w:r w:rsidRPr="00E56857">
        <w:rPr>
          <w:i/>
          <w:spacing w:val="-18"/>
          <w:sz w:val="20"/>
        </w:rPr>
        <w:t xml:space="preserve"> </w:t>
      </w:r>
      <w:r w:rsidRPr="00E56857">
        <w:rPr>
          <w:i/>
          <w:sz w:val="20"/>
        </w:rPr>
        <w:t>paragraphs</w:t>
      </w:r>
      <w:r w:rsidRPr="00E56857">
        <w:rPr>
          <w:i/>
          <w:spacing w:val="-18"/>
          <w:sz w:val="20"/>
        </w:rPr>
        <w:t xml:space="preserve"> </w:t>
      </w:r>
      <w:r w:rsidRPr="00E56857">
        <w:rPr>
          <w:i/>
          <w:sz w:val="20"/>
        </w:rPr>
        <w:t>2</w:t>
      </w:r>
      <w:r w:rsidRPr="00E56857">
        <w:rPr>
          <w:i/>
          <w:spacing w:val="-18"/>
          <w:sz w:val="20"/>
        </w:rPr>
        <w:t xml:space="preserve"> </w:t>
      </w:r>
      <w:r w:rsidRPr="00E56857">
        <w:rPr>
          <w:i/>
          <w:sz w:val="20"/>
        </w:rPr>
        <w:t>and</w:t>
      </w:r>
      <w:r w:rsidRPr="00E56857">
        <w:rPr>
          <w:i/>
          <w:spacing w:val="-18"/>
          <w:sz w:val="20"/>
        </w:rPr>
        <w:t xml:space="preserve"> </w:t>
      </w:r>
      <w:r w:rsidRPr="00E56857">
        <w:rPr>
          <w:i/>
          <w:sz w:val="20"/>
        </w:rPr>
        <w:t>3</w:t>
      </w:r>
      <w:r w:rsidRPr="00E56857">
        <w:rPr>
          <w:i/>
          <w:spacing w:val="-18"/>
          <w:sz w:val="20"/>
        </w:rPr>
        <w:t xml:space="preserve"> </w:t>
      </w:r>
      <w:r w:rsidRPr="00E56857">
        <w:rPr>
          <w:i/>
          <w:sz w:val="20"/>
        </w:rPr>
        <w:t>and</w:t>
      </w:r>
      <w:r w:rsidRPr="00E56857">
        <w:rPr>
          <w:i/>
          <w:spacing w:val="-18"/>
          <w:sz w:val="20"/>
        </w:rPr>
        <w:t xml:space="preserve"> </w:t>
      </w:r>
      <w:r w:rsidRPr="00E56857">
        <w:rPr>
          <w:i/>
          <w:sz w:val="20"/>
        </w:rPr>
        <w:t>attach</w:t>
      </w:r>
      <w:r w:rsidRPr="00E56857">
        <w:rPr>
          <w:i/>
          <w:spacing w:val="-18"/>
          <w:sz w:val="20"/>
        </w:rPr>
        <w:t xml:space="preserve"> </w:t>
      </w:r>
      <w:r w:rsidRPr="00E56857">
        <w:rPr>
          <w:i/>
          <w:sz w:val="20"/>
        </w:rPr>
        <w:t xml:space="preserve">a copy of the </w:t>
      </w:r>
      <w:r w:rsidR="009630ED" w:rsidRPr="009630ED">
        <w:rPr>
          <w:b/>
          <w:i/>
          <w:sz w:val="20"/>
          <w:szCs w:val="20"/>
        </w:rPr>
        <w:t>Notice</w:t>
      </w:r>
      <w:r w:rsidR="009630ED" w:rsidRPr="009630ED">
        <w:rPr>
          <w:b/>
          <w:i/>
          <w:spacing w:val="-15"/>
          <w:sz w:val="20"/>
          <w:szCs w:val="20"/>
        </w:rPr>
        <w:t xml:space="preserve"> </w:t>
      </w:r>
      <w:r w:rsidR="009630ED" w:rsidRPr="009630ED">
        <w:rPr>
          <w:b/>
          <w:i/>
          <w:sz w:val="20"/>
          <w:szCs w:val="20"/>
        </w:rPr>
        <w:t>of</w:t>
      </w:r>
      <w:r w:rsidR="009630ED" w:rsidRPr="009630ED">
        <w:rPr>
          <w:b/>
          <w:i/>
          <w:spacing w:val="-13"/>
          <w:sz w:val="20"/>
          <w:szCs w:val="20"/>
        </w:rPr>
        <w:t xml:space="preserve"> </w:t>
      </w:r>
      <w:r w:rsidR="009630ED" w:rsidRPr="009630ED">
        <w:rPr>
          <w:b/>
          <w:i/>
          <w:sz w:val="20"/>
          <w:szCs w:val="20"/>
        </w:rPr>
        <w:t>Informal</w:t>
      </w:r>
      <w:r w:rsidR="009630ED" w:rsidRPr="009630ED">
        <w:rPr>
          <w:b/>
          <w:i/>
          <w:spacing w:val="-14"/>
          <w:sz w:val="20"/>
          <w:szCs w:val="20"/>
        </w:rPr>
        <w:t xml:space="preserve"> </w:t>
      </w:r>
      <w:r w:rsidR="009630ED" w:rsidRPr="009630ED">
        <w:rPr>
          <w:b/>
          <w:i/>
          <w:sz w:val="20"/>
          <w:szCs w:val="20"/>
        </w:rPr>
        <w:t>Probate of Will and Appointment of Personal Representative and Notice to Creditors</w:t>
      </w:r>
      <w:r w:rsidRPr="00E56857">
        <w:rPr>
          <w:i/>
          <w:sz w:val="20"/>
        </w:rPr>
        <w:t>).</w:t>
      </w:r>
    </w:p>
    <w:p w14:paraId="40E6DBDF" w14:textId="77777777" w:rsidR="009630ED" w:rsidRPr="00E56857" w:rsidRDefault="009630ED" w:rsidP="00480D33">
      <w:pPr>
        <w:pStyle w:val="BodyText"/>
        <w:spacing w:before="1" w:line="247" w:lineRule="auto"/>
        <w:ind w:left="340"/>
        <w:rPr>
          <w:i/>
          <w:sz w:val="20"/>
        </w:rPr>
      </w:pPr>
    </w:p>
    <w:p w14:paraId="5EBAB45E" w14:textId="627EA4D0" w:rsidR="00A7768A" w:rsidRDefault="00A7768A" w:rsidP="00480D33">
      <w:pPr>
        <w:pStyle w:val="BodyText"/>
        <w:spacing w:before="1" w:line="247" w:lineRule="auto"/>
        <w:ind w:left="340"/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396"/>
        <w:gridCol w:w="4194"/>
        <w:gridCol w:w="270"/>
        <w:gridCol w:w="1710"/>
        <w:gridCol w:w="270"/>
        <w:gridCol w:w="3060"/>
      </w:tblGrid>
      <w:tr w:rsidR="00E56857" w14:paraId="3374ED5C" w14:textId="77777777" w:rsidTr="00011BE6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EACF47E" w14:textId="3E370BC8" w:rsidR="00BE1A69" w:rsidRDefault="00BE1A69" w:rsidP="00BE1A69">
            <w:pPr>
              <w:pStyle w:val="BodyText"/>
            </w:pPr>
            <w:r>
              <w:t>2.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C7052" w14:textId="4FED52FF" w:rsidR="00BE1A69" w:rsidRPr="00E56857" w:rsidRDefault="00BE1A69" w:rsidP="00E56857">
            <w:pPr>
              <w:pStyle w:val="BodyText"/>
              <w:spacing w:before="1" w:line="247" w:lineRule="auto"/>
              <w:rPr>
                <w:b/>
              </w:rPr>
            </w:pPr>
            <w:r w:rsidRPr="00E56857">
              <w:rPr>
                <w:b/>
              </w:rPr>
              <w:t>Decedent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FDDDEDE" w14:textId="77777777" w:rsidR="00BE1A69" w:rsidRPr="00E56857" w:rsidRDefault="00BE1A69" w:rsidP="00480D33">
            <w:pPr>
              <w:pStyle w:val="BodyText"/>
              <w:spacing w:before="1" w:line="247" w:lineRule="auto"/>
              <w:rPr>
                <w:b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BBC5C2" w14:textId="36640E89" w:rsidR="00BE1A69" w:rsidRPr="00E56857" w:rsidRDefault="00BE1A69" w:rsidP="00480D33">
            <w:pPr>
              <w:pStyle w:val="BodyText"/>
              <w:spacing w:before="1" w:line="247" w:lineRule="auto"/>
              <w:rPr>
                <w:b/>
              </w:rPr>
            </w:pPr>
            <w:r w:rsidRPr="00E56857">
              <w:rPr>
                <w:b/>
              </w:rPr>
              <w:t>Date of Birth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79E9EE2" w14:textId="77777777" w:rsidR="00BE1A69" w:rsidRPr="00E56857" w:rsidRDefault="00BE1A69" w:rsidP="00480D33">
            <w:pPr>
              <w:pStyle w:val="BodyText"/>
              <w:spacing w:before="1" w:line="247" w:lineRule="auto"/>
              <w:rPr>
                <w:b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42243B" w14:textId="378E7536" w:rsidR="00BE1A69" w:rsidRPr="00E56857" w:rsidRDefault="00BE1A69" w:rsidP="00480D33">
            <w:pPr>
              <w:pStyle w:val="BodyText"/>
              <w:spacing w:before="1" w:line="247" w:lineRule="auto"/>
              <w:rPr>
                <w:b/>
              </w:rPr>
            </w:pPr>
            <w:r w:rsidRPr="00E56857">
              <w:rPr>
                <w:b/>
              </w:rPr>
              <w:t>Social Security Number</w:t>
            </w:r>
          </w:p>
        </w:tc>
      </w:tr>
      <w:tr w:rsidR="00BE1A69" w14:paraId="4B9D2898" w14:textId="77777777" w:rsidTr="00011BE6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7C2BB10" w14:textId="77777777" w:rsidR="00BE1A69" w:rsidRDefault="00BE1A69" w:rsidP="00480D33">
            <w:pPr>
              <w:pStyle w:val="BodyText"/>
              <w:spacing w:before="1" w:line="247" w:lineRule="auto"/>
            </w:pP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8F2A14" w14:textId="77777777" w:rsidR="00BE1A69" w:rsidRDefault="00BE1A69" w:rsidP="00480D33">
            <w:pPr>
              <w:pStyle w:val="BodyText"/>
              <w:spacing w:before="1" w:line="247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34E363B" w14:textId="77777777" w:rsidR="00BE1A69" w:rsidRDefault="00BE1A69" w:rsidP="00480D33">
            <w:pPr>
              <w:pStyle w:val="BodyText"/>
              <w:spacing w:before="1" w:line="247" w:lineRule="auto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833DBD" w14:textId="77777777" w:rsidR="00BE1A69" w:rsidRDefault="00BE1A69" w:rsidP="00480D33">
            <w:pPr>
              <w:pStyle w:val="BodyText"/>
              <w:spacing w:before="1" w:line="247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7E4605C" w14:textId="77777777" w:rsidR="00BE1A69" w:rsidRDefault="00BE1A69" w:rsidP="00480D33">
            <w:pPr>
              <w:pStyle w:val="BodyText"/>
              <w:spacing w:before="1" w:line="247" w:lineRule="auto"/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F51AE6C" w14:textId="7F6A2F63" w:rsidR="00BE1A69" w:rsidRPr="00E56857" w:rsidRDefault="00BE1A69" w:rsidP="00480D33">
            <w:pPr>
              <w:pStyle w:val="BodyText"/>
              <w:spacing w:before="1" w:line="247" w:lineRule="auto"/>
            </w:pPr>
          </w:p>
        </w:tc>
      </w:tr>
      <w:tr w:rsidR="00BE1A69" w14:paraId="4660AC15" w14:textId="77777777" w:rsidTr="00FB309B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D6ECF26" w14:textId="77777777" w:rsidR="00BE1A69" w:rsidRDefault="00BE1A69" w:rsidP="00480D33">
            <w:pPr>
              <w:pStyle w:val="BodyText"/>
              <w:spacing w:before="1" w:line="247" w:lineRule="auto"/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14:paraId="3F0DAB2A" w14:textId="77777777" w:rsidR="00BE1A69" w:rsidRDefault="00BE1A69" w:rsidP="00480D33">
            <w:pPr>
              <w:pStyle w:val="BodyText"/>
              <w:spacing w:before="1" w:line="247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A6C333E" w14:textId="77777777" w:rsidR="00BE1A69" w:rsidRDefault="00BE1A69" w:rsidP="00480D33">
            <w:pPr>
              <w:pStyle w:val="BodyText"/>
              <w:spacing w:before="1" w:line="247" w:lineRule="auto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3F681D9" w14:textId="77777777" w:rsidR="00BE1A69" w:rsidRDefault="00BE1A69" w:rsidP="00480D33">
            <w:pPr>
              <w:pStyle w:val="BodyText"/>
              <w:spacing w:before="1" w:line="247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2E0681A" w14:textId="77777777" w:rsidR="00BE1A69" w:rsidRDefault="00BE1A69" w:rsidP="00480D33">
            <w:pPr>
              <w:pStyle w:val="BodyText"/>
              <w:spacing w:before="1" w:line="247" w:lineRule="auto"/>
            </w:pPr>
          </w:p>
        </w:tc>
        <w:tc>
          <w:tcPr>
            <w:tcW w:w="3060" w:type="dxa"/>
            <w:vMerge/>
            <w:tcBorders>
              <w:left w:val="nil"/>
              <w:bottom w:val="nil"/>
              <w:right w:val="nil"/>
            </w:tcBorders>
          </w:tcPr>
          <w:p w14:paraId="06069A78" w14:textId="76923D93" w:rsidR="00BE1A69" w:rsidRPr="00BE1A69" w:rsidRDefault="00BE1A69" w:rsidP="00480D33">
            <w:pPr>
              <w:pStyle w:val="BodyText"/>
              <w:spacing w:before="1" w:line="247" w:lineRule="auto"/>
              <w:rPr>
                <w:b/>
              </w:rPr>
            </w:pPr>
          </w:p>
        </w:tc>
      </w:tr>
    </w:tbl>
    <w:p w14:paraId="5EFBEE8A" w14:textId="77777777" w:rsidR="00BE1A69" w:rsidRDefault="00BE1A69" w:rsidP="00480D33">
      <w:pPr>
        <w:pStyle w:val="BodyText"/>
        <w:spacing w:before="1" w:line="247" w:lineRule="auto"/>
        <w:ind w:left="340"/>
      </w:pPr>
    </w:p>
    <w:p w14:paraId="7BBBC1F3" w14:textId="77777777" w:rsidR="00E56857" w:rsidRDefault="00E56857" w:rsidP="00480D33">
      <w:pPr>
        <w:pStyle w:val="BodyText"/>
        <w:spacing w:before="1" w:line="247" w:lineRule="auto"/>
        <w:ind w:left="340"/>
      </w:pPr>
    </w:p>
    <w:p w14:paraId="1D119E6A" w14:textId="77777777" w:rsidR="009630ED" w:rsidRDefault="009630ED" w:rsidP="00480D33">
      <w:pPr>
        <w:pStyle w:val="BodyText"/>
        <w:spacing w:before="1" w:line="247" w:lineRule="auto"/>
        <w:ind w:left="340"/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396"/>
        <w:gridCol w:w="4194"/>
        <w:gridCol w:w="270"/>
        <w:gridCol w:w="1710"/>
        <w:gridCol w:w="270"/>
        <w:gridCol w:w="3060"/>
      </w:tblGrid>
      <w:tr w:rsidR="00BE1A69" w14:paraId="16516982" w14:textId="77777777" w:rsidTr="00011BE6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48E2871" w14:textId="54085395" w:rsidR="00BE1A69" w:rsidRDefault="00BE1A69" w:rsidP="001B1CC0">
            <w:pPr>
              <w:pStyle w:val="BodyText"/>
            </w:pPr>
            <w:r>
              <w:t>3.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27DB3" w14:textId="6BFFAA33" w:rsidR="00BE1A69" w:rsidRPr="00E56857" w:rsidRDefault="00BE1A69" w:rsidP="001B1CC0">
            <w:pPr>
              <w:pStyle w:val="BodyText"/>
              <w:spacing w:before="1" w:line="247" w:lineRule="auto"/>
              <w:rPr>
                <w:b/>
              </w:rPr>
            </w:pPr>
            <w:r w:rsidRPr="00E56857">
              <w:rPr>
                <w:b/>
              </w:rPr>
              <w:t>Spouse(s) Who Died Before Decedent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68CFF3D" w14:textId="77777777" w:rsidR="00BE1A69" w:rsidRPr="00E56857" w:rsidRDefault="00BE1A69" w:rsidP="001B1CC0">
            <w:pPr>
              <w:pStyle w:val="BodyText"/>
              <w:spacing w:before="1" w:line="247" w:lineRule="auto"/>
              <w:rPr>
                <w:b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289E60" w14:textId="77777777" w:rsidR="00BE1A69" w:rsidRPr="00E56857" w:rsidRDefault="00BE1A69" w:rsidP="001B1CC0">
            <w:pPr>
              <w:pStyle w:val="BodyText"/>
              <w:spacing w:before="1" w:line="247" w:lineRule="auto"/>
              <w:rPr>
                <w:b/>
              </w:rPr>
            </w:pPr>
            <w:r w:rsidRPr="00E56857">
              <w:rPr>
                <w:b/>
              </w:rPr>
              <w:t>Date of Birth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350B332" w14:textId="77777777" w:rsidR="00BE1A69" w:rsidRPr="00E56857" w:rsidRDefault="00BE1A69" w:rsidP="001B1CC0">
            <w:pPr>
              <w:pStyle w:val="BodyText"/>
              <w:spacing w:before="1" w:line="247" w:lineRule="auto"/>
              <w:rPr>
                <w:b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F77BB4" w14:textId="77777777" w:rsidR="00BE1A69" w:rsidRPr="00E56857" w:rsidRDefault="00BE1A69" w:rsidP="001B1CC0">
            <w:pPr>
              <w:pStyle w:val="BodyText"/>
              <w:spacing w:before="1" w:line="247" w:lineRule="auto"/>
              <w:rPr>
                <w:b/>
              </w:rPr>
            </w:pPr>
            <w:r w:rsidRPr="00E56857">
              <w:rPr>
                <w:b/>
              </w:rPr>
              <w:t>Social Security Number</w:t>
            </w:r>
          </w:p>
        </w:tc>
      </w:tr>
      <w:tr w:rsidR="00011BE6" w14:paraId="397BC598" w14:textId="77777777" w:rsidTr="00011BE6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3E9BACA" w14:textId="77777777" w:rsidR="00011BE6" w:rsidRDefault="00011BE6" w:rsidP="001B1CC0">
            <w:pPr>
              <w:pStyle w:val="BodyText"/>
              <w:spacing w:before="1" w:line="247" w:lineRule="auto"/>
            </w:pP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AFB3C5" w14:textId="77777777" w:rsidR="00011BE6" w:rsidRDefault="00011BE6" w:rsidP="001B1CC0">
            <w:pPr>
              <w:pStyle w:val="BodyText"/>
              <w:spacing w:before="1" w:line="247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79064FC" w14:textId="77777777" w:rsidR="00011BE6" w:rsidRDefault="00011BE6" w:rsidP="001B1CC0">
            <w:pPr>
              <w:pStyle w:val="BodyText"/>
              <w:spacing w:before="1" w:line="247" w:lineRule="auto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7ED7EA" w14:textId="77777777" w:rsidR="00011BE6" w:rsidRDefault="00011BE6" w:rsidP="001B1CC0">
            <w:pPr>
              <w:pStyle w:val="BodyText"/>
              <w:spacing w:before="1" w:line="247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22DE09C" w14:textId="77777777" w:rsidR="00011BE6" w:rsidRDefault="00011BE6" w:rsidP="001B1CC0">
            <w:pPr>
              <w:pStyle w:val="BodyText"/>
              <w:spacing w:before="1" w:line="247" w:lineRule="auto"/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50E87C8" w14:textId="57164ED0" w:rsidR="00011BE6" w:rsidRPr="00E56857" w:rsidRDefault="00011BE6" w:rsidP="00E56857">
            <w:pPr>
              <w:pStyle w:val="BodyText"/>
              <w:spacing w:before="1" w:line="247" w:lineRule="auto"/>
            </w:pPr>
          </w:p>
        </w:tc>
      </w:tr>
      <w:tr w:rsidR="00011BE6" w14:paraId="241B28A0" w14:textId="77777777" w:rsidTr="00C61CF4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C494DC8" w14:textId="77777777" w:rsidR="00011BE6" w:rsidRDefault="00011BE6" w:rsidP="001B1CC0">
            <w:pPr>
              <w:pStyle w:val="BodyText"/>
              <w:spacing w:before="1" w:line="247" w:lineRule="auto"/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14:paraId="3339DC48" w14:textId="77777777" w:rsidR="00011BE6" w:rsidRDefault="00011BE6" w:rsidP="001B1CC0">
            <w:pPr>
              <w:pStyle w:val="BodyText"/>
              <w:spacing w:before="1" w:line="247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DC47BD7" w14:textId="77777777" w:rsidR="00011BE6" w:rsidRDefault="00011BE6" w:rsidP="001B1CC0">
            <w:pPr>
              <w:pStyle w:val="BodyText"/>
              <w:spacing w:before="1" w:line="247" w:lineRule="auto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5CFBE1A" w14:textId="77777777" w:rsidR="00011BE6" w:rsidRDefault="00011BE6" w:rsidP="001B1CC0">
            <w:pPr>
              <w:pStyle w:val="BodyText"/>
              <w:spacing w:before="1" w:line="247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DBC9A81" w14:textId="77777777" w:rsidR="00011BE6" w:rsidRDefault="00011BE6" w:rsidP="001B1CC0">
            <w:pPr>
              <w:pStyle w:val="BodyText"/>
              <w:spacing w:before="1" w:line="247" w:lineRule="auto"/>
            </w:pPr>
          </w:p>
        </w:tc>
        <w:tc>
          <w:tcPr>
            <w:tcW w:w="3060" w:type="dxa"/>
            <w:vMerge/>
            <w:tcBorders>
              <w:left w:val="nil"/>
              <w:right w:val="nil"/>
            </w:tcBorders>
          </w:tcPr>
          <w:p w14:paraId="177FFD0A" w14:textId="2F105BB6" w:rsidR="00011BE6" w:rsidRPr="00E56857" w:rsidRDefault="00011BE6" w:rsidP="00E56857">
            <w:pPr>
              <w:pStyle w:val="BodyText"/>
              <w:spacing w:before="1" w:line="247" w:lineRule="auto"/>
            </w:pPr>
          </w:p>
        </w:tc>
      </w:tr>
      <w:tr w:rsidR="00011BE6" w14:paraId="2F0FEDDD" w14:textId="77777777" w:rsidTr="00011BE6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0F23A3F" w14:textId="77777777" w:rsidR="00011BE6" w:rsidRDefault="00011BE6" w:rsidP="001B1CC0">
            <w:pPr>
              <w:pStyle w:val="BodyText"/>
              <w:spacing w:before="1" w:line="247" w:lineRule="auto"/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14:paraId="27B15E9A" w14:textId="77777777" w:rsidR="00011BE6" w:rsidRDefault="00011BE6" w:rsidP="001B1CC0">
            <w:pPr>
              <w:pStyle w:val="BodyText"/>
              <w:spacing w:before="1" w:line="247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A86FA02" w14:textId="77777777" w:rsidR="00011BE6" w:rsidRDefault="00011BE6" w:rsidP="001B1CC0">
            <w:pPr>
              <w:pStyle w:val="BodyText"/>
              <w:spacing w:before="1" w:line="247" w:lineRule="auto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732042F" w14:textId="77777777" w:rsidR="00011BE6" w:rsidRDefault="00011BE6" w:rsidP="001B1CC0">
            <w:pPr>
              <w:pStyle w:val="BodyText"/>
              <w:spacing w:before="1" w:line="247" w:lineRule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D7304E" w14:textId="77777777" w:rsidR="00011BE6" w:rsidRDefault="00011BE6" w:rsidP="001B1CC0">
            <w:pPr>
              <w:pStyle w:val="BodyText"/>
              <w:spacing w:before="1" w:line="247" w:lineRule="auto"/>
            </w:pPr>
          </w:p>
        </w:tc>
        <w:tc>
          <w:tcPr>
            <w:tcW w:w="3060" w:type="dxa"/>
            <w:vMerge/>
            <w:tcBorders>
              <w:left w:val="nil"/>
              <w:bottom w:val="nil"/>
              <w:right w:val="nil"/>
            </w:tcBorders>
          </w:tcPr>
          <w:p w14:paraId="6E64E0C6" w14:textId="77777777" w:rsidR="00011BE6" w:rsidRPr="00BE1A69" w:rsidRDefault="00011BE6" w:rsidP="001B1CC0">
            <w:pPr>
              <w:pStyle w:val="BodyText"/>
              <w:spacing w:before="1" w:line="247" w:lineRule="auto"/>
              <w:rPr>
                <w:b/>
              </w:rPr>
            </w:pPr>
          </w:p>
        </w:tc>
      </w:tr>
    </w:tbl>
    <w:p w14:paraId="6D0C76EB" w14:textId="77777777" w:rsidR="00E56857" w:rsidRDefault="00E56857" w:rsidP="00E56857">
      <w:pPr>
        <w:pStyle w:val="BodyText"/>
        <w:spacing w:before="1" w:line="247" w:lineRule="auto"/>
        <w:ind w:left="340"/>
      </w:pPr>
    </w:p>
    <w:p w14:paraId="2238D666" w14:textId="586DEF39" w:rsidR="009630ED" w:rsidRDefault="009630ED" w:rsidP="00E56857">
      <w:pPr>
        <w:pStyle w:val="BodyText"/>
        <w:spacing w:before="1" w:line="247" w:lineRule="auto"/>
        <w:ind w:left="340"/>
      </w:pPr>
    </w:p>
    <w:p w14:paraId="55026873" w14:textId="77777777" w:rsidR="009630ED" w:rsidRPr="00E56857" w:rsidRDefault="009630ED" w:rsidP="00E56857">
      <w:pPr>
        <w:pStyle w:val="BodyText"/>
        <w:spacing w:before="1" w:line="247" w:lineRule="auto"/>
        <w:ind w:left="340"/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396"/>
        <w:gridCol w:w="9504"/>
      </w:tblGrid>
      <w:tr w:rsidR="00BE1A69" w14:paraId="6A5A5E63" w14:textId="77777777" w:rsidTr="00BE1A69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5B1FD9E" w14:textId="73074FAB" w:rsidR="00BE1A69" w:rsidRDefault="00E56857" w:rsidP="001B1CC0">
            <w:pPr>
              <w:pStyle w:val="BodyText"/>
            </w:pPr>
            <w:r>
              <w:t>4</w:t>
            </w:r>
            <w:r w:rsidR="00BE1A69">
              <w:t>.</w:t>
            </w:r>
          </w:p>
        </w:tc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</w:tcPr>
          <w:p w14:paraId="785B8716" w14:textId="0DE97AEA" w:rsidR="009B01A4" w:rsidRPr="00E56857" w:rsidRDefault="00E56857" w:rsidP="00E56857">
            <w:pPr>
              <w:tabs>
                <w:tab w:val="left" w:pos="688"/>
              </w:tabs>
              <w:spacing w:before="1" w:line="247" w:lineRule="auto"/>
              <w:ind w:right="355"/>
              <w:jc w:val="both"/>
            </w:pPr>
            <w:r w:rsidRPr="00E56857">
              <w:t>This Notice is given pursuant to Minn. Stat. § 524.3-801 in case the decedent or a predeceased spouse of decedent might have received assistance for which a claim could be filed under one or more of the following Minnesota Statutes: § 246.53, 256B.15, 256D.16 or</w:t>
            </w:r>
            <w:r w:rsidRPr="00E56857">
              <w:rPr>
                <w:spacing w:val="-3"/>
              </w:rPr>
              <w:t xml:space="preserve"> </w:t>
            </w:r>
            <w:r w:rsidRPr="00E56857">
              <w:t>261.04.</w:t>
            </w:r>
          </w:p>
        </w:tc>
      </w:tr>
    </w:tbl>
    <w:p w14:paraId="4769A611" w14:textId="77777777" w:rsidR="00E56857" w:rsidRDefault="00E56857" w:rsidP="00480D33">
      <w:pPr>
        <w:pStyle w:val="BodyText"/>
        <w:spacing w:before="2"/>
        <w:rPr>
          <w:sz w:val="25"/>
        </w:rPr>
      </w:pPr>
    </w:p>
    <w:p w14:paraId="4917E56D" w14:textId="6A4C14EB" w:rsidR="00FB309B" w:rsidRDefault="00FB309B" w:rsidP="00480D33">
      <w:pPr>
        <w:pStyle w:val="BodyText"/>
        <w:spacing w:before="2"/>
        <w:rPr>
          <w:sz w:val="25"/>
        </w:rPr>
      </w:pPr>
    </w:p>
    <w:p w14:paraId="3AC9C9B6" w14:textId="77777777" w:rsidR="00FB309B" w:rsidRDefault="00FB309B" w:rsidP="00480D33">
      <w:pPr>
        <w:pStyle w:val="BodyText"/>
        <w:spacing w:before="2"/>
        <w:rPr>
          <w:sz w:val="25"/>
        </w:rPr>
      </w:pPr>
    </w:p>
    <w:p w14:paraId="452D6685" w14:textId="119A873A" w:rsidR="00A7768A" w:rsidRDefault="00A7768A" w:rsidP="00480D33">
      <w:pPr>
        <w:pStyle w:val="BodyText"/>
        <w:spacing w:before="8"/>
        <w:rPr>
          <w:sz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2250"/>
        <w:gridCol w:w="4670"/>
      </w:tblGrid>
      <w:tr w:rsidR="00A7768A" w14:paraId="6E091BA9" w14:textId="77777777" w:rsidTr="00FB309B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E0CBFB" w14:textId="1C82B370" w:rsidR="00A7768A" w:rsidRPr="00A7768A" w:rsidRDefault="00A7768A" w:rsidP="00A7768A">
            <w:pPr>
              <w:pStyle w:val="BodyText"/>
              <w:rPr>
                <w:szCs w:val="22"/>
              </w:rPr>
            </w:pPr>
            <w:r w:rsidRPr="00A7768A">
              <w:rPr>
                <w:szCs w:val="22"/>
              </w:rPr>
              <w:t>Dated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9FE1547" w14:textId="77777777" w:rsidR="00A7768A" w:rsidRPr="00A7768A" w:rsidRDefault="00A7768A" w:rsidP="00A7768A">
            <w:pPr>
              <w:pStyle w:val="BodyText"/>
              <w:rPr>
                <w:szCs w:val="22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83455E" w14:textId="5D2A9DE9" w:rsidR="00A7768A" w:rsidRPr="00A7768A" w:rsidRDefault="00A7768A" w:rsidP="00A7768A">
            <w:pPr>
              <w:pStyle w:val="BodyText"/>
              <w:rPr>
                <w:szCs w:val="22"/>
              </w:rPr>
            </w:pPr>
            <w:r w:rsidRPr="00A7768A">
              <w:rPr>
                <w:szCs w:val="22"/>
              </w:rPr>
              <w:t>Personal Representative</w:t>
            </w:r>
          </w:p>
        </w:tc>
      </w:tr>
      <w:tr w:rsidR="00A7768A" w14:paraId="7F6F1B42" w14:textId="77777777" w:rsidTr="00FB309B"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770D8A" w14:textId="77777777" w:rsidR="00A7768A" w:rsidRDefault="00A7768A" w:rsidP="00480D33">
            <w:pPr>
              <w:pStyle w:val="BodyText"/>
              <w:spacing w:before="8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84F5DBE" w14:textId="77777777" w:rsidR="00A7768A" w:rsidRDefault="00A7768A" w:rsidP="00480D33">
            <w:pPr>
              <w:pStyle w:val="BodyText"/>
              <w:spacing w:before="8"/>
              <w:rPr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14:paraId="47CC308B" w14:textId="77777777" w:rsidR="00A7768A" w:rsidRDefault="00A7768A" w:rsidP="00480D33">
            <w:pPr>
              <w:pStyle w:val="BodyText"/>
              <w:spacing w:before="8"/>
              <w:rPr>
                <w:sz w:val="22"/>
                <w:szCs w:val="22"/>
              </w:rPr>
            </w:pPr>
          </w:p>
        </w:tc>
      </w:tr>
      <w:tr w:rsidR="00A7768A" w14:paraId="438498AC" w14:textId="77777777" w:rsidTr="00FB309B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6FC0" w14:textId="1C4E5A91" w:rsidR="00A7768A" w:rsidRDefault="00A7768A" w:rsidP="00FB309B">
            <w:pPr>
              <w:pStyle w:val="Header"/>
              <w:tabs>
                <w:tab w:val="clear" w:pos="4320"/>
                <w:tab w:val="clear" w:pos="8640"/>
              </w:tabs>
              <w:ind w:left="252" w:hanging="252"/>
              <w:rPr>
                <w:sz w:val="20"/>
              </w:rPr>
            </w:pPr>
            <w:r>
              <w:rPr>
                <w:sz w:val="20"/>
              </w:rPr>
              <w:sym w:font="Webdings" w:char="F063"/>
            </w:r>
            <w:r>
              <w:rPr>
                <w:sz w:val="20"/>
              </w:rPr>
              <w:t xml:space="preserve"> </w:t>
            </w:r>
            <w:r w:rsidR="00FB309B">
              <w:rPr>
                <w:sz w:val="20"/>
              </w:rPr>
              <w:t>Attorney for Personal Representative:</w:t>
            </w:r>
          </w:p>
          <w:p w14:paraId="2EB3C4E2" w14:textId="77777777" w:rsidR="00A7768A" w:rsidRDefault="00A7768A" w:rsidP="00A7768A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OR</w:t>
            </w:r>
          </w:p>
          <w:p w14:paraId="4194EB6B" w14:textId="1B1E3BD8" w:rsidR="00A7768A" w:rsidRDefault="00FB309B" w:rsidP="00A7768A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sym w:font="Webdings" w:char="F063"/>
            </w:r>
            <w:r>
              <w:rPr>
                <w:sz w:val="20"/>
              </w:rPr>
              <w:t xml:space="preserve"> Self-Represented</w:t>
            </w:r>
            <w:r w:rsidR="00A7768A">
              <w:rPr>
                <w:sz w:val="20"/>
              </w:rPr>
              <w:t>:</w:t>
            </w:r>
          </w:p>
          <w:p w14:paraId="09182F22" w14:textId="4AD2F4C4" w:rsidR="00A7768A" w:rsidRDefault="00A7768A" w:rsidP="00A7768A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rPr>
                <w:sz w:val="20"/>
              </w:rPr>
            </w:pPr>
            <w:r>
              <w:rPr>
                <w:sz w:val="20"/>
              </w:rPr>
              <w:t xml:space="preserve">Name: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7FD4D4DC" w14:textId="77777777" w:rsidR="00A7768A" w:rsidRDefault="00A7768A" w:rsidP="00A7768A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rPr>
                <w:sz w:val="20"/>
              </w:rPr>
            </w:pPr>
            <w:r>
              <w:rPr>
                <w:sz w:val="20"/>
              </w:rPr>
              <w:t xml:space="preserve">Firm: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22F6EDE4" w14:textId="77777777" w:rsidR="00A7768A" w:rsidRDefault="00A7768A" w:rsidP="00A7768A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rPr>
                <w:sz w:val="20"/>
              </w:rPr>
            </w:pPr>
            <w:r>
              <w:rPr>
                <w:sz w:val="20"/>
              </w:rPr>
              <w:t xml:space="preserve">Address: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761101F1" w14:textId="77777777" w:rsidR="00A7768A" w:rsidRDefault="00A7768A" w:rsidP="00A7768A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05846AA6" w14:textId="77777777" w:rsidR="00A7768A" w:rsidRDefault="00A7768A" w:rsidP="00A7768A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rPr>
                <w:sz w:val="20"/>
              </w:rPr>
            </w:pPr>
            <w:r>
              <w:rPr>
                <w:sz w:val="20"/>
              </w:rPr>
              <w:t xml:space="preserve">Attorney License No.: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43FC0B97" w14:textId="77777777" w:rsidR="00A7768A" w:rsidRDefault="00A7768A" w:rsidP="00A7768A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rPr>
                <w:sz w:val="20"/>
              </w:rPr>
            </w:pPr>
            <w:r>
              <w:rPr>
                <w:sz w:val="20"/>
              </w:rPr>
              <w:t xml:space="preserve">Email: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6475C037" w14:textId="207F396A" w:rsidR="00A7768A" w:rsidRPr="00A7768A" w:rsidRDefault="00A7768A" w:rsidP="00A7768A">
            <w:pPr>
              <w:pStyle w:val="Header"/>
              <w:tabs>
                <w:tab w:val="clear" w:pos="4320"/>
                <w:tab w:val="center" w:pos="2880"/>
              </w:tabs>
              <w:rPr>
                <w:sz w:val="20"/>
                <w:u w:val="single"/>
              </w:rPr>
            </w:pPr>
            <w:r>
              <w:rPr>
                <w:sz w:val="20"/>
              </w:rPr>
              <w:t xml:space="preserve">Telephone: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BE6F5" w14:textId="77777777" w:rsidR="00A7768A" w:rsidRDefault="00A7768A" w:rsidP="00480D33">
            <w:pPr>
              <w:pStyle w:val="BodyText"/>
              <w:spacing w:before="8"/>
              <w:rPr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14:paraId="24B80AD7" w14:textId="77777777" w:rsidR="00A7768A" w:rsidRDefault="00A7768A" w:rsidP="00480D33">
            <w:pPr>
              <w:pStyle w:val="BodyText"/>
              <w:spacing w:before="8"/>
              <w:rPr>
                <w:sz w:val="22"/>
                <w:szCs w:val="22"/>
              </w:rPr>
            </w:pPr>
          </w:p>
        </w:tc>
      </w:tr>
    </w:tbl>
    <w:p w14:paraId="476F3D96" w14:textId="77777777" w:rsidR="00A7768A" w:rsidRPr="00A7768A" w:rsidRDefault="00A7768A" w:rsidP="00E56857">
      <w:pPr>
        <w:pStyle w:val="BodyText"/>
        <w:spacing w:before="8"/>
        <w:rPr>
          <w:sz w:val="22"/>
          <w:szCs w:val="22"/>
        </w:rPr>
      </w:pPr>
      <w:bookmarkStart w:id="0" w:name="_GoBack"/>
      <w:bookmarkEnd w:id="0"/>
    </w:p>
    <w:sectPr w:rsidR="00A7768A" w:rsidRPr="00A7768A" w:rsidSect="00E56857">
      <w:footerReference w:type="default" r:id="rId12"/>
      <w:pgSz w:w="12240" w:h="15840"/>
      <w:pgMar w:top="1440" w:right="1080" w:bottom="1440" w:left="108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021FF" w14:textId="77777777" w:rsidR="00E56857" w:rsidRDefault="00E56857" w:rsidP="00E56857">
      <w:r>
        <w:separator/>
      </w:r>
    </w:p>
  </w:endnote>
  <w:endnote w:type="continuationSeparator" w:id="0">
    <w:p w14:paraId="743875BA" w14:textId="77777777" w:rsidR="00E56857" w:rsidRDefault="00E56857" w:rsidP="00E5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102259382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251045" w14:textId="406B9EBE" w:rsidR="000D0A95" w:rsidRPr="000D0A95" w:rsidRDefault="000D0A95" w:rsidP="00E56857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Notice to Commissioner of Human Services</w:t>
            </w:r>
          </w:p>
          <w:p w14:paraId="37D8605C" w14:textId="0375F922" w:rsidR="00E56857" w:rsidRPr="00E56857" w:rsidRDefault="00E56857" w:rsidP="00E56857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</w:t>
            </w:r>
            <w:r w:rsidR="00200172">
              <w:rPr>
                <w:rFonts w:ascii="Arial" w:hAnsi="Arial" w:cs="Arial"/>
                <w:sz w:val="18"/>
                <w:szCs w:val="18"/>
              </w:rPr>
              <w:t>905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State 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200172">
              <w:rPr>
                <w:rFonts w:ascii="Arial" w:hAnsi="Arial" w:cs="Arial"/>
                <w:sz w:val="18"/>
                <w:szCs w:val="18"/>
              </w:rPr>
              <w:t>5/19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E56857">
              <w:rPr>
                <w:rFonts w:ascii="Arial" w:hAnsi="Arial" w:cs="Arial"/>
                <w:sz w:val="18"/>
                <w:szCs w:val="18"/>
              </w:rPr>
              <w:t>www.mncourts.gov/forms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56857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E5685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56857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E5685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A6A27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E5685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56857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E56857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56857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E5685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A6A27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E5685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D737C" w14:textId="77777777" w:rsidR="00E56857" w:rsidRDefault="00E56857" w:rsidP="00E56857">
      <w:r>
        <w:separator/>
      </w:r>
    </w:p>
  </w:footnote>
  <w:footnote w:type="continuationSeparator" w:id="0">
    <w:p w14:paraId="23D1508E" w14:textId="77777777" w:rsidR="00E56857" w:rsidRDefault="00E56857" w:rsidP="00E56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104F5"/>
    <w:multiLevelType w:val="hybridMultilevel"/>
    <w:tmpl w:val="A0705DE0"/>
    <w:lvl w:ilvl="0" w:tplc="DF66EF7C">
      <w:start w:val="3"/>
      <w:numFmt w:val="decimal"/>
      <w:lvlText w:val="%1."/>
      <w:lvlJc w:val="left"/>
      <w:pPr>
        <w:ind w:left="570" w:hanging="30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26389FF6">
      <w:start w:val="6"/>
      <w:numFmt w:val="decimal"/>
      <w:lvlText w:val="%2."/>
      <w:lvlJc w:val="left"/>
      <w:pPr>
        <w:ind w:left="1290" w:hanging="43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1FA44998">
      <w:start w:val="1"/>
      <w:numFmt w:val="lowerLetter"/>
      <w:lvlText w:val="%3."/>
      <w:lvlJc w:val="left"/>
      <w:pPr>
        <w:ind w:left="1290" w:hanging="262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3" w:tplc="CAD83B4C">
      <w:numFmt w:val="bullet"/>
      <w:lvlText w:val="•"/>
      <w:lvlJc w:val="left"/>
      <w:pPr>
        <w:ind w:left="3539" w:hanging="262"/>
      </w:pPr>
      <w:rPr>
        <w:rFonts w:hint="default"/>
      </w:rPr>
    </w:lvl>
    <w:lvl w:ilvl="4" w:tplc="44561582">
      <w:numFmt w:val="bullet"/>
      <w:lvlText w:val="•"/>
      <w:lvlJc w:val="left"/>
      <w:pPr>
        <w:ind w:left="4668" w:hanging="262"/>
      </w:pPr>
      <w:rPr>
        <w:rFonts w:hint="default"/>
      </w:rPr>
    </w:lvl>
    <w:lvl w:ilvl="5" w:tplc="A446811E">
      <w:numFmt w:val="bullet"/>
      <w:lvlText w:val="•"/>
      <w:lvlJc w:val="left"/>
      <w:pPr>
        <w:ind w:left="5797" w:hanging="262"/>
      </w:pPr>
      <w:rPr>
        <w:rFonts w:hint="default"/>
      </w:rPr>
    </w:lvl>
    <w:lvl w:ilvl="6" w:tplc="DCFC4E54">
      <w:numFmt w:val="bullet"/>
      <w:lvlText w:val="•"/>
      <w:lvlJc w:val="left"/>
      <w:pPr>
        <w:ind w:left="6926" w:hanging="262"/>
      </w:pPr>
      <w:rPr>
        <w:rFonts w:hint="default"/>
      </w:rPr>
    </w:lvl>
    <w:lvl w:ilvl="7" w:tplc="4B461F96">
      <w:numFmt w:val="bullet"/>
      <w:lvlText w:val="•"/>
      <w:lvlJc w:val="left"/>
      <w:pPr>
        <w:ind w:left="8055" w:hanging="262"/>
      </w:pPr>
      <w:rPr>
        <w:rFonts w:hint="default"/>
      </w:rPr>
    </w:lvl>
    <w:lvl w:ilvl="8" w:tplc="1B76DC50">
      <w:numFmt w:val="bullet"/>
      <w:lvlText w:val="•"/>
      <w:lvlJc w:val="left"/>
      <w:pPr>
        <w:ind w:left="9184" w:hanging="26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33"/>
    <w:rsid w:val="00011BE6"/>
    <w:rsid w:val="000D0A95"/>
    <w:rsid w:val="00200172"/>
    <w:rsid w:val="002C2796"/>
    <w:rsid w:val="003B7A65"/>
    <w:rsid w:val="00480D33"/>
    <w:rsid w:val="004F564E"/>
    <w:rsid w:val="00527AB5"/>
    <w:rsid w:val="00607F00"/>
    <w:rsid w:val="006A3FC4"/>
    <w:rsid w:val="007F3591"/>
    <w:rsid w:val="0081518F"/>
    <w:rsid w:val="008271FB"/>
    <w:rsid w:val="009630ED"/>
    <w:rsid w:val="009B01A4"/>
    <w:rsid w:val="00A7768A"/>
    <w:rsid w:val="00AA6A27"/>
    <w:rsid w:val="00AF3E9B"/>
    <w:rsid w:val="00BE1A69"/>
    <w:rsid w:val="00C00B4F"/>
    <w:rsid w:val="00CB46C6"/>
    <w:rsid w:val="00CD308B"/>
    <w:rsid w:val="00E474A1"/>
    <w:rsid w:val="00E56857"/>
    <w:rsid w:val="00EC4B03"/>
    <w:rsid w:val="00F156EB"/>
    <w:rsid w:val="00F4360A"/>
    <w:rsid w:val="00FB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74C53D3"/>
  <w15:chartTrackingRefBased/>
  <w15:docId w15:val="{C8110068-570D-4464-9345-AA437234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480D33"/>
    <w:pPr>
      <w:widowControl w:val="0"/>
      <w:autoSpaceDE w:val="0"/>
      <w:autoSpaceDN w:val="0"/>
      <w:ind w:left="3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0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lonTxSngL">
    <w:name w:val="MaslonTxSngL"/>
    <w:aliases w:val="sl"/>
    <w:basedOn w:val="Normal"/>
    <w:rsid w:val="00480D33"/>
    <w:pPr>
      <w:spacing w:after="240"/>
    </w:pPr>
    <w:rPr>
      <w:sz w:val="26"/>
      <w:szCs w:val="20"/>
    </w:rPr>
  </w:style>
  <w:style w:type="paragraph" w:styleId="EndnoteText">
    <w:name w:val="endnote text"/>
    <w:basedOn w:val="Normal"/>
    <w:link w:val="EndnoteTextChar"/>
    <w:rsid w:val="00480D33"/>
    <w:pPr>
      <w:widowControl w:val="0"/>
      <w:spacing w:line="360" w:lineRule="auto"/>
    </w:pPr>
    <w:rPr>
      <w:rFonts w:ascii="Courier New" w:hAnsi="Courier New"/>
      <w:snapToGrid w:val="0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rsid w:val="00480D33"/>
    <w:rPr>
      <w:rFonts w:ascii="Courier New" w:eastAsia="Times New Roman" w:hAnsi="Courier New" w:cs="Times New Roman"/>
      <w:snapToGrid w:val="0"/>
      <w:sz w:val="26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480D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80D33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480D3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80D33"/>
    <w:pPr>
      <w:widowControl w:val="0"/>
      <w:autoSpaceDE w:val="0"/>
      <w:autoSpaceDN w:val="0"/>
      <w:ind w:left="1060" w:hanging="288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480D33"/>
    <w:pPr>
      <w:widowControl w:val="0"/>
      <w:autoSpaceDE w:val="0"/>
      <w:autoSpaceDN w:val="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D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D3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7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F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F0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F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F0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A776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776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68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85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6857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630ED"/>
    <w:pPr>
      <w:ind w:right="-180"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9630ED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7720771360B428B96D0EF962238AE" ma:contentTypeVersion="12" ma:contentTypeDescription="Create a new document." ma:contentTypeScope="" ma:versionID="23a5e2e2468b371f4ca06f6732a5d8c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66cef39c1c384aa0cd042b25b9d519a8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MNSCA-2290-603</_dlc_DocId>
    <_dlc_DocIdUrl xmlns="744ceb61-5b2b-4f94-bf2a-253dcbf4a3c4">
      <Url>https://sp.courts.state.mn.us/SCA/crtsvcs/COAG/_layouts/15/DocIdRedir.aspx?ID=MNSCA-2290-603</Url>
      <Description>MNSCA-2290-603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4992E-6067-4B9F-B086-858631B45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15D919-2D7F-4A34-9FBD-FDDCE77899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B4F98BB-7618-44C8-B611-0F04D07CC9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DD9B16-49DF-4090-96DB-2EFF1BD5B4AC}">
  <ds:schemaRefs>
    <ds:schemaRef ds:uri="744ceb61-5b2b-4f94-bf2a-253dcbf4a3c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D8BB21B-D0CC-4FB2-B919-E776E3CE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Commissioner of Human Services Regarding Possible Claims</vt:lpstr>
    </vt:vector>
  </TitlesOfParts>
  <Company>MN Judicial Branch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Commissioner of Human Services Regarding Possible Claims</dc:title>
  <dc:subject>Informal Probate</dc:subject>
  <dc:creator>Kalyuzhny, Jennifer</dc:creator>
  <cp:keywords/>
  <dc:description>PRO905</dc:description>
  <cp:lastModifiedBy>Kuberski, Virginia</cp:lastModifiedBy>
  <cp:revision>4</cp:revision>
  <cp:lastPrinted>2019-05-08T23:57:00Z</cp:lastPrinted>
  <dcterms:created xsi:type="dcterms:W3CDTF">2019-05-08T23:56:00Z</dcterms:created>
  <dcterms:modified xsi:type="dcterms:W3CDTF">2019-05-08T23:57:00Z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0x010100BC97720771360B428B96D0EF962238AE</vt:lpwstr>
  </property>
  <property fmtid="{D5CDD505-2E9C-101B-9397-08002B2CF9AE}" pid="3" name="_dlc_DocIdItemGuid">
    <vt:lpwstr>70b8c6e9-6146-4066-b0ce-fc3f13c72c98</vt:lpwstr>
  </property>
</Properties>
</file>