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153969" w:rsidRPr="002074DA" w14:paraId="5C8E04A4" w14:textId="77777777" w:rsidTr="00AE7D01">
        <w:trPr>
          <w:cantSplit/>
        </w:trPr>
        <w:tc>
          <w:tcPr>
            <w:tcW w:w="4320" w:type="dxa"/>
            <w:vAlign w:val="bottom"/>
          </w:tcPr>
          <w:p w14:paraId="1358BD85" w14:textId="77777777" w:rsidR="00153969" w:rsidRPr="002074DA" w:rsidRDefault="00153969" w:rsidP="00AE7D01">
            <w:pPr>
              <w:pStyle w:val="MaslonTxSngL"/>
              <w:spacing w:after="0"/>
              <w:rPr>
                <w:b/>
                <w:bCs/>
              </w:rPr>
            </w:pPr>
            <w:bookmarkStart w:id="0" w:name="_GoBack"/>
            <w:bookmarkEnd w:id="0"/>
            <w:r w:rsidRPr="002074DA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074DA"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  <w:vAlign w:val="bottom"/>
          </w:tcPr>
          <w:p w14:paraId="4E6B562E" w14:textId="77777777" w:rsidR="00153969" w:rsidRPr="002074DA" w:rsidRDefault="00153969" w:rsidP="00AE7D01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06D60BC4" w14:textId="77777777" w:rsidR="00153969" w:rsidRPr="002074DA" w:rsidRDefault="00153969" w:rsidP="00AE7D01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  <w:r w:rsidRPr="002074DA">
              <w:rPr>
                <w:b/>
                <w:bCs/>
              </w:rPr>
              <w:t xml:space="preserve"> Court</w:t>
            </w:r>
          </w:p>
        </w:tc>
      </w:tr>
      <w:tr w:rsidR="00153969" w:rsidRPr="002074DA" w14:paraId="5EA0A15E" w14:textId="77777777" w:rsidTr="00AE7D01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4E863" w14:textId="77777777" w:rsidR="00153969" w:rsidRPr="002074DA" w:rsidRDefault="00153969" w:rsidP="00AE7D01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763EB85" w14:textId="77777777" w:rsidR="00153969" w:rsidRPr="002074DA" w:rsidRDefault="00153969" w:rsidP="00AE7D01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4F00B8" w14:textId="77777777" w:rsidR="00153969" w:rsidRPr="002074DA" w:rsidRDefault="00153969" w:rsidP="00AE7D01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DB5D8C" w14:textId="77777777" w:rsidR="00153969" w:rsidRPr="002074DA" w:rsidRDefault="00153969" w:rsidP="00AE7D01">
            <w:pPr>
              <w:rPr>
                <w:sz w:val="22"/>
              </w:rPr>
            </w:pPr>
          </w:p>
        </w:tc>
      </w:tr>
      <w:tr w:rsidR="00153969" w:rsidRPr="002074DA" w14:paraId="6A1D1601" w14:textId="77777777" w:rsidTr="00AE7D01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B875D" w14:textId="77777777" w:rsidR="00153969" w:rsidRPr="002074DA" w:rsidRDefault="00153969" w:rsidP="00AE7D01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964CA0E" w14:textId="77777777" w:rsidR="00153969" w:rsidRPr="002074DA" w:rsidRDefault="00153969" w:rsidP="00AE7D01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AA88209" w14:textId="77777777" w:rsidR="00153969" w:rsidRPr="002074DA" w:rsidRDefault="00153969" w:rsidP="00AE7D01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914BFE" w14:textId="77777777" w:rsidR="00153969" w:rsidRPr="002074DA" w:rsidRDefault="00153969" w:rsidP="00AE7D01">
            <w:pPr>
              <w:rPr>
                <w:sz w:val="22"/>
              </w:rPr>
            </w:pPr>
          </w:p>
        </w:tc>
      </w:tr>
      <w:tr w:rsidR="00153969" w:rsidRPr="002074DA" w14:paraId="11F27F7F" w14:textId="77777777" w:rsidTr="00AE7D01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102F" w14:textId="77777777" w:rsidR="00153969" w:rsidRPr="002074DA" w:rsidRDefault="00153969" w:rsidP="00AE7D01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393C387" w14:textId="77777777" w:rsidR="00153969" w:rsidRPr="002074DA" w:rsidRDefault="00153969" w:rsidP="00AE7D01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C0CD9D" w14:textId="77777777" w:rsidR="00153969" w:rsidRPr="002074DA" w:rsidRDefault="00153969" w:rsidP="00AE7D01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C305" w14:textId="0AA301E0" w:rsidR="00153969" w:rsidRPr="002074DA" w:rsidRDefault="00153969" w:rsidP="003509B7">
            <w:pPr>
              <w:rPr>
                <w:sz w:val="22"/>
              </w:rPr>
            </w:pPr>
            <w:r>
              <w:rPr>
                <w:sz w:val="22"/>
              </w:rPr>
              <w:t>Probate</w:t>
            </w:r>
          </w:p>
        </w:tc>
      </w:tr>
    </w:tbl>
    <w:p w14:paraId="1F11D519" w14:textId="77777777" w:rsidR="00153969" w:rsidRDefault="00153969" w:rsidP="00153969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153969" w14:paraId="6DB701F6" w14:textId="77777777" w:rsidTr="00AE7D0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A28EF23" w14:textId="77777777" w:rsidR="00153969" w:rsidRDefault="00153969" w:rsidP="00AE7D01">
            <w:pPr>
              <w:ind w:right="-180"/>
            </w:pPr>
            <w:r>
              <w:t>In Re the Estate of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6AB707" w14:textId="77777777" w:rsidR="00153969" w:rsidRDefault="00153969" w:rsidP="00AE7D01">
            <w:pPr>
              <w:ind w:right="-180"/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FC72EB" w14:textId="77777777" w:rsidR="00153969" w:rsidRDefault="000C29A2" w:rsidP="00AE7D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Unsupervised Personal Representative’s Statement to Close Estate</w:t>
            </w:r>
          </w:p>
          <w:p w14:paraId="3ED16003" w14:textId="0A07038E" w:rsidR="003653FF" w:rsidRPr="003653FF" w:rsidRDefault="003653FF" w:rsidP="00AE7D01">
            <w:pPr>
              <w:jc w:val="center"/>
            </w:pPr>
            <w:r>
              <w:t>Minn. Stat. §</w:t>
            </w:r>
            <w:r w:rsidR="000009CE">
              <w:t xml:space="preserve">§ </w:t>
            </w:r>
            <w:r>
              <w:t xml:space="preserve"> 524.3-1003</w:t>
            </w:r>
            <w:r w:rsidR="000009CE">
              <w:t>, 524.3-1204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5D273D" w14:textId="77777777" w:rsidR="00153969" w:rsidRDefault="00153969" w:rsidP="00AE7D01">
            <w:pPr>
              <w:ind w:right="-180"/>
            </w:pPr>
          </w:p>
        </w:tc>
      </w:tr>
      <w:tr w:rsidR="00153969" w14:paraId="771F4F2D" w14:textId="77777777" w:rsidTr="00AE7D0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0D31A0E" w14:textId="77777777" w:rsidR="00153969" w:rsidRPr="00B77844" w:rsidRDefault="00153969" w:rsidP="00AE7D01">
            <w:pPr>
              <w:ind w:right="-18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9B4873" w14:textId="77777777" w:rsidR="00153969" w:rsidRDefault="00153969" w:rsidP="00AE7D01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9375AEA" w14:textId="77777777" w:rsidR="00153969" w:rsidRDefault="00153969" w:rsidP="00AE7D01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A79581" w14:textId="77777777" w:rsidR="00153969" w:rsidRDefault="00153969" w:rsidP="00AE7D01">
            <w:pPr>
              <w:ind w:right="-180"/>
            </w:pPr>
          </w:p>
        </w:tc>
      </w:tr>
      <w:tr w:rsidR="00153969" w14:paraId="0CBF2A3F" w14:textId="77777777" w:rsidTr="00AE7D0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D5EF9" w14:textId="77777777" w:rsidR="00153969" w:rsidRDefault="00153969" w:rsidP="00AE7D01">
            <w:pPr>
              <w:tabs>
                <w:tab w:val="left" w:pos="3531"/>
                <w:tab w:val="right" w:pos="4284"/>
              </w:tabs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A1200A" w14:textId="77777777" w:rsidR="00153969" w:rsidRDefault="00153969" w:rsidP="00AE7D01">
            <w:pPr>
              <w:ind w:left="-72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A571892" w14:textId="77777777" w:rsidR="00153969" w:rsidRDefault="00153969" w:rsidP="00AE7D01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56531B" w14:textId="77777777" w:rsidR="00153969" w:rsidRDefault="00153969" w:rsidP="00AE7D01">
            <w:pPr>
              <w:ind w:right="-180"/>
            </w:pPr>
          </w:p>
        </w:tc>
      </w:tr>
      <w:tr w:rsidR="00153969" w14:paraId="6C21CEBA" w14:textId="77777777" w:rsidTr="00AE7D01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47AE5" w14:textId="77777777" w:rsidR="00153969" w:rsidRPr="00B77844" w:rsidRDefault="00153969" w:rsidP="00AE7D01">
            <w:pPr>
              <w:ind w:right="-180"/>
              <w:rPr>
                <w:sz w:val="22"/>
              </w:rPr>
            </w:pPr>
            <w:r>
              <w:rPr>
                <w:sz w:val="22"/>
              </w:rPr>
              <w:t>Decedent (Deceased Person)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AB6C06" w14:textId="77777777" w:rsidR="00153969" w:rsidRDefault="00153969" w:rsidP="00AE7D01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235BEAF0" w14:textId="77777777" w:rsidR="00153969" w:rsidRDefault="00153969" w:rsidP="00AE7D01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50BAFA" w14:textId="77777777" w:rsidR="00153969" w:rsidRDefault="00153969" w:rsidP="00AE7D01">
            <w:pPr>
              <w:ind w:right="-180"/>
            </w:pPr>
          </w:p>
        </w:tc>
      </w:tr>
    </w:tbl>
    <w:p w14:paraId="6804A177" w14:textId="77777777" w:rsidR="00153969" w:rsidRDefault="00153969" w:rsidP="00153969">
      <w:pPr>
        <w:autoSpaceDE w:val="0"/>
        <w:autoSpaceDN w:val="0"/>
        <w:adjustRightInd w:val="0"/>
        <w:spacing w:after="160" w:line="259" w:lineRule="auto"/>
        <w:rPr>
          <w:rFonts w:eastAsiaTheme="minorHAnsi"/>
        </w:rPr>
      </w:pPr>
    </w:p>
    <w:p w14:paraId="14B341A7" w14:textId="77777777" w:rsidR="005F0946" w:rsidRDefault="00157D6C" w:rsidP="00157D6C">
      <w:pPr>
        <w:pStyle w:val="BodyText"/>
        <w:spacing w:before="160" w:line="259" w:lineRule="auto"/>
        <w:ind w:right="145"/>
      </w:pPr>
      <w:r>
        <w:t xml:space="preserve">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</w:t>
      </w:r>
      <w:r w:rsidR="005F0946">
        <w:t>I am the P</w:t>
      </w:r>
      <w:r>
        <w:t>ersonal Representative</w:t>
      </w:r>
      <w:r w:rsidR="005F0946">
        <w:t xml:space="preserve"> of the Estate.</w:t>
      </w:r>
    </w:p>
    <w:p w14:paraId="3BEA5AF7" w14:textId="77777777" w:rsidR="00157D6C" w:rsidRDefault="00157D6C" w:rsidP="00157D6C">
      <w:pPr>
        <w:pStyle w:val="BodyText"/>
        <w:numPr>
          <w:ilvl w:val="0"/>
          <w:numId w:val="5"/>
        </w:numPr>
        <w:spacing w:before="160" w:line="259" w:lineRule="auto"/>
        <w:ind w:left="360" w:right="145"/>
      </w:pPr>
      <w:r>
        <w:t xml:space="preserve">I </w:t>
      </w:r>
      <w:r>
        <w:rPr>
          <w:i/>
        </w:rPr>
        <w:t>(or a prior Personal Representative that I have replaced)</w:t>
      </w:r>
      <w:r>
        <w:t xml:space="preserve"> have done the following:</w:t>
      </w:r>
    </w:p>
    <w:p w14:paraId="28B09185" w14:textId="77777777" w:rsidR="00157D6C" w:rsidRDefault="00157D6C" w:rsidP="00157D6C">
      <w:pPr>
        <w:pStyle w:val="BodyText"/>
        <w:numPr>
          <w:ilvl w:val="1"/>
          <w:numId w:val="5"/>
        </w:numPr>
        <w:spacing w:before="160" w:line="259" w:lineRule="auto"/>
        <w:ind w:right="145"/>
      </w:pPr>
      <w:r>
        <w:t xml:space="preserve">Published notice to creditors.  The date of the notice was more than 4 months before the date of this </w:t>
      </w:r>
      <w:r>
        <w:rPr>
          <w:i/>
        </w:rPr>
        <w:t>Statement</w:t>
      </w:r>
      <w:r>
        <w:t>.</w:t>
      </w:r>
    </w:p>
    <w:p w14:paraId="18CB625A" w14:textId="77777777" w:rsidR="00157D6C" w:rsidRDefault="00157D6C" w:rsidP="00157D6C">
      <w:pPr>
        <w:pStyle w:val="BodyText"/>
        <w:numPr>
          <w:ilvl w:val="1"/>
          <w:numId w:val="5"/>
        </w:numPr>
        <w:spacing w:before="160" w:line="259" w:lineRule="auto"/>
        <w:ind w:right="145"/>
      </w:pPr>
      <w:r>
        <w:t>Inventoried the assets of the Estate.</w:t>
      </w:r>
    </w:p>
    <w:p w14:paraId="4D88D1AA" w14:textId="77777777" w:rsidR="00157D6C" w:rsidRPr="00157D6C" w:rsidRDefault="00157D6C" w:rsidP="00157D6C">
      <w:pPr>
        <w:pStyle w:val="BodyText"/>
        <w:numPr>
          <w:ilvl w:val="1"/>
          <w:numId w:val="5"/>
        </w:numPr>
        <w:spacing w:before="160" w:line="259" w:lineRule="auto"/>
        <w:ind w:right="145"/>
      </w:pPr>
      <w:r w:rsidRPr="00157D6C">
        <w:rPr>
          <w:spacing w:val="-5"/>
        </w:rPr>
        <w:t xml:space="preserve">Fully </w:t>
      </w:r>
      <w:r w:rsidRPr="00157D6C">
        <w:rPr>
          <w:spacing w:val="-3"/>
        </w:rPr>
        <w:t xml:space="preserve">administered this </w:t>
      </w:r>
      <w:r w:rsidRPr="00157D6C">
        <w:t xml:space="preserve">Estate </w:t>
      </w:r>
      <w:r w:rsidRPr="00157D6C">
        <w:rPr>
          <w:spacing w:val="-3"/>
        </w:rPr>
        <w:t xml:space="preserve">by </w:t>
      </w:r>
      <w:r w:rsidRPr="00157D6C">
        <w:rPr>
          <w:spacing w:val="-5"/>
        </w:rPr>
        <w:t xml:space="preserve">making </w:t>
      </w:r>
      <w:r w:rsidRPr="00157D6C">
        <w:rPr>
          <w:spacing w:val="-3"/>
        </w:rPr>
        <w:t xml:space="preserve">payment, settlement, </w:t>
      </w:r>
      <w:r w:rsidRPr="00157D6C">
        <w:t xml:space="preserve">or other </w:t>
      </w:r>
      <w:r w:rsidRPr="00157D6C">
        <w:rPr>
          <w:spacing w:val="-3"/>
        </w:rPr>
        <w:t xml:space="preserve">disposition </w:t>
      </w:r>
      <w:r w:rsidRPr="00157D6C">
        <w:t xml:space="preserve">of </w:t>
      </w:r>
      <w:r w:rsidRPr="00157D6C">
        <w:rPr>
          <w:spacing w:val="-4"/>
        </w:rPr>
        <w:t xml:space="preserve">all </w:t>
      </w:r>
      <w:r w:rsidRPr="00157D6C">
        <w:rPr>
          <w:spacing w:val="-6"/>
        </w:rPr>
        <w:t xml:space="preserve">claims </w:t>
      </w:r>
      <w:r w:rsidRPr="00157D6C">
        <w:rPr>
          <w:spacing w:val="-4"/>
        </w:rPr>
        <w:t xml:space="preserve">which </w:t>
      </w:r>
      <w:r w:rsidRPr="00157D6C">
        <w:t xml:space="preserve">were presented, expenses of </w:t>
      </w:r>
      <w:r w:rsidRPr="00157D6C">
        <w:rPr>
          <w:spacing w:val="-3"/>
        </w:rPr>
        <w:t xml:space="preserve">administration, </w:t>
      </w:r>
      <w:r w:rsidRPr="00157D6C">
        <w:t xml:space="preserve">estate and other taxes, except as </w:t>
      </w:r>
      <w:r w:rsidRPr="00157D6C">
        <w:rPr>
          <w:spacing w:val="-4"/>
        </w:rPr>
        <w:t xml:space="preserve">described </w:t>
      </w:r>
      <w:r w:rsidRPr="00157D6C">
        <w:rPr>
          <w:spacing w:val="-5"/>
        </w:rPr>
        <w:t xml:space="preserve">in paragraph </w:t>
      </w:r>
      <w:r w:rsidR="00794AC3">
        <w:rPr>
          <w:spacing w:val="-5"/>
        </w:rPr>
        <w:t>2.</w:t>
      </w:r>
      <w:r w:rsidRPr="00157D6C">
        <w:rPr>
          <w:spacing w:val="-5"/>
        </w:rPr>
        <w:t xml:space="preserve"> </w:t>
      </w:r>
    </w:p>
    <w:p w14:paraId="14E03EBA" w14:textId="77777777" w:rsidR="00157D6C" w:rsidRDefault="00157D6C" w:rsidP="00157D6C">
      <w:pPr>
        <w:pStyle w:val="BodyText"/>
        <w:numPr>
          <w:ilvl w:val="1"/>
          <w:numId w:val="5"/>
        </w:numPr>
        <w:spacing w:before="160" w:line="259" w:lineRule="auto"/>
        <w:ind w:right="145"/>
      </w:pPr>
      <w:r w:rsidRPr="00157D6C">
        <w:t>G</w:t>
      </w:r>
      <w:r w:rsidRPr="00157D6C">
        <w:rPr>
          <w:spacing w:val="-4"/>
        </w:rPr>
        <w:t xml:space="preserve">iven </w:t>
      </w:r>
      <w:r w:rsidRPr="00157D6C">
        <w:t xml:space="preserve">a </w:t>
      </w:r>
      <w:r w:rsidRPr="00157D6C">
        <w:rPr>
          <w:spacing w:val="-5"/>
        </w:rPr>
        <w:t xml:space="preserve">full </w:t>
      </w:r>
      <w:r w:rsidRPr="00157D6C">
        <w:t xml:space="preserve">account </w:t>
      </w:r>
      <w:r w:rsidRPr="00157D6C">
        <w:rPr>
          <w:spacing w:val="-5"/>
        </w:rPr>
        <w:t xml:space="preserve">in </w:t>
      </w:r>
      <w:r w:rsidRPr="00157D6C">
        <w:rPr>
          <w:spacing w:val="-3"/>
        </w:rPr>
        <w:t xml:space="preserve">writing </w:t>
      </w:r>
      <w:r w:rsidRPr="00157D6C">
        <w:t xml:space="preserve">of </w:t>
      </w:r>
      <w:r w:rsidRPr="00157D6C">
        <w:rPr>
          <w:spacing w:val="-3"/>
        </w:rPr>
        <w:t xml:space="preserve">this administration </w:t>
      </w:r>
      <w:r w:rsidRPr="00157D6C">
        <w:rPr>
          <w:spacing w:val="1"/>
        </w:rPr>
        <w:t xml:space="preserve">to </w:t>
      </w:r>
      <w:r w:rsidRPr="00157D6C">
        <w:t xml:space="preserve">the distributees whose interests are affected </w:t>
      </w:r>
      <w:r w:rsidRPr="00157D6C">
        <w:rPr>
          <w:spacing w:val="-3"/>
        </w:rPr>
        <w:t xml:space="preserve">by </w:t>
      </w:r>
      <w:r w:rsidRPr="00157D6C">
        <w:t xml:space="preserve">the </w:t>
      </w:r>
      <w:r w:rsidRPr="00157D6C">
        <w:rPr>
          <w:spacing w:val="-3"/>
        </w:rPr>
        <w:t xml:space="preserve">administration </w:t>
      </w:r>
      <w:r w:rsidRPr="00157D6C">
        <w:t xml:space="preserve">of </w:t>
      </w:r>
      <w:r w:rsidRPr="00157D6C">
        <w:rPr>
          <w:spacing w:val="-3"/>
        </w:rPr>
        <w:t>this</w:t>
      </w:r>
      <w:r w:rsidRPr="00157D6C">
        <w:rPr>
          <w:spacing w:val="-11"/>
        </w:rPr>
        <w:t xml:space="preserve"> </w:t>
      </w:r>
      <w:r w:rsidRPr="00157D6C">
        <w:t>Estate.</w:t>
      </w:r>
    </w:p>
    <w:p w14:paraId="79D3227C" w14:textId="77777777" w:rsidR="00157D6C" w:rsidRDefault="00157D6C" w:rsidP="00157D6C">
      <w:pPr>
        <w:pStyle w:val="BodyText"/>
        <w:numPr>
          <w:ilvl w:val="1"/>
          <w:numId w:val="5"/>
        </w:numPr>
        <w:spacing w:before="160" w:line="259" w:lineRule="auto"/>
        <w:ind w:right="145"/>
      </w:pPr>
      <w:r w:rsidRPr="00157D6C">
        <w:t>Distributed</w:t>
      </w:r>
      <w:r w:rsidRPr="00157D6C">
        <w:rPr>
          <w:spacing w:val="-16"/>
        </w:rPr>
        <w:t xml:space="preserve"> </w:t>
      </w:r>
      <w:r w:rsidRPr="00157D6C">
        <w:t>the assets of the estate</w:t>
      </w:r>
      <w:r w:rsidRPr="00157D6C">
        <w:rPr>
          <w:spacing w:val="-26"/>
        </w:rPr>
        <w:t xml:space="preserve"> </w:t>
      </w:r>
      <w:r w:rsidRPr="00157D6C">
        <w:rPr>
          <w:spacing w:val="1"/>
        </w:rPr>
        <w:t>to</w:t>
      </w:r>
      <w:r w:rsidRPr="00157D6C">
        <w:rPr>
          <w:spacing w:val="-11"/>
        </w:rPr>
        <w:t xml:space="preserve"> </w:t>
      </w:r>
      <w:r w:rsidRPr="00157D6C">
        <w:t>the</w:t>
      </w:r>
      <w:r w:rsidRPr="00157D6C">
        <w:rPr>
          <w:spacing w:val="-16"/>
        </w:rPr>
        <w:t xml:space="preserve"> </w:t>
      </w:r>
      <w:r w:rsidRPr="00157D6C">
        <w:t>persons</w:t>
      </w:r>
      <w:r w:rsidRPr="00157D6C">
        <w:rPr>
          <w:spacing w:val="-18"/>
        </w:rPr>
        <w:t xml:space="preserve"> </w:t>
      </w:r>
      <w:r w:rsidRPr="00157D6C">
        <w:t>entitled</w:t>
      </w:r>
      <w:r w:rsidRPr="00157D6C">
        <w:rPr>
          <w:spacing w:val="-16"/>
        </w:rPr>
        <w:t xml:space="preserve"> </w:t>
      </w:r>
      <w:r w:rsidRPr="00157D6C">
        <w:rPr>
          <w:spacing w:val="1"/>
        </w:rPr>
        <w:t>to</w:t>
      </w:r>
      <w:r w:rsidRPr="00157D6C">
        <w:rPr>
          <w:spacing w:val="-11"/>
        </w:rPr>
        <w:t xml:space="preserve"> </w:t>
      </w:r>
      <w:r w:rsidRPr="00157D6C">
        <w:rPr>
          <w:spacing w:val="-3"/>
        </w:rPr>
        <w:t>them.</w:t>
      </w:r>
    </w:p>
    <w:p w14:paraId="33DEE2BD" w14:textId="77777777" w:rsidR="00157D6C" w:rsidRDefault="00157D6C" w:rsidP="00157D6C">
      <w:pPr>
        <w:pStyle w:val="BodyText"/>
        <w:numPr>
          <w:ilvl w:val="0"/>
          <w:numId w:val="5"/>
        </w:numPr>
        <w:spacing w:before="160" w:line="259" w:lineRule="auto"/>
        <w:ind w:left="360" w:right="145"/>
      </w:pPr>
      <w:r>
        <w:t>Outstanding Debts.</w:t>
      </w:r>
    </w:p>
    <w:p w14:paraId="08AD3186" w14:textId="77777777" w:rsidR="00157D6C" w:rsidRDefault="00157D6C" w:rsidP="00157D6C">
      <w:pPr>
        <w:pStyle w:val="BodyText"/>
        <w:spacing w:before="160" w:line="259" w:lineRule="auto"/>
        <w:ind w:left="360" w:right="145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 w:rsidR="00662DE4">
        <w:fldChar w:fldCharType="separate"/>
      </w:r>
      <w:r>
        <w:fldChar w:fldCharType="end"/>
      </w:r>
      <w:bookmarkEnd w:id="1"/>
      <w:r>
        <w:t xml:space="preserve"> The Estate has no outstanding debts (all debts have been paid).</w:t>
      </w:r>
    </w:p>
    <w:p w14:paraId="77519261" w14:textId="77777777" w:rsidR="00157D6C" w:rsidRDefault="00157D6C" w:rsidP="00157D6C">
      <w:pPr>
        <w:pStyle w:val="BodyText"/>
        <w:spacing w:before="160" w:line="259" w:lineRule="auto"/>
        <w:ind w:left="360" w:right="145"/>
      </w:pPr>
      <w:r>
        <w:t>OR</w:t>
      </w:r>
    </w:p>
    <w:p w14:paraId="0F6995FE" w14:textId="77777777" w:rsidR="00157D6C" w:rsidRDefault="00157D6C" w:rsidP="00157D6C">
      <w:pPr>
        <w:pStyle w:val="BodyText"/>
        <w:spacing w:before="160" w:line="259" w:lineRule="auto"/>
        <w:ind w:left="720" w:right="145" w:hanging="360"/>
        <w:rPr>
          <w:spacing w:val="-5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662DE4">
        <w:fldChar w:fldCharType="separate"/>
      </w:r>
      <w:r>
        <w:fldChar w:fldCharType="end"/>
      </w:r>
      <w:bookmarkEnd w:id="2"/>
      <w:r>
        <w:t xml:space="preserve"> </w:t>
      </w:r>
      <w:r w:rsidRPr="00157D6C">
        <w:t xml:space="preserve">The following is a detailed description of </w:t>
      </w:r>
      <w:r w:rsidRPr="00157D6C">
        <w:rPr>
          <w:spacing w:val="-7"/>
        </w:rPr>
        <w:t xml:space="preserve">all </w:t>
      </w:r>
      <w:r w:rsidRPr="00157D6C">
        <w:rPr>
          <w:spacing w:val="-3"/>
        </w:rPr>
        <w:t>unpaid</w:t>
      </w:r>
      <w:r w:rsidRPr="00157D6C">
        <w:rPr>
          <w:spacing w:val="-14"/>
        </w:rPr>
        <w:t xml:space="preserve"> </w:t>
      </w:r>
      <w:r w:rsidRPr="00157D6C">
        <w:rPr>
          <w:spacing w:val="-5"/>
        </w:rPr>
        <w:t>claims,</w:t>
      </w:r>
      <w:r w:rsidRPr="00157D6C">
        <w:rPr>
          <w:spacing w:val="-12"/>
        </w:rPr>
        <w:t xml:space="preserve"> </w:t>
      </w:r>
      <w:r w:rsidRPr="00157D6C">
        <w:t>expenses,</w:t>
      </w:r>
      <w:r w:rsidRPr="00157D6C">
        <w:rPr>
          <w:spacing w:val="-18"/>
        </w:rPr>
        <w:t xml:space="preserve"> or </w:t>
      </w:r>
      <w:r w:rsidRPr="00157D6C">
        <w:t>taxes that have not been discharged, along with the</w:t>
      </w:r>
      <w:r w:rsidRPr="00157D6C">
        <w:rPr>
          <w:spacing w:val="-3"/>
        </w:rPr>
        <w:t xml:space="preserve"> arrangements</w:t>
      </w:r>
      <w:r w:rsidRPr="00157D6C">
        <w:rPr>
          <w:spacing w:val="-4"/>
        </w:rPr>
        <w:t xml:space="preserve"> </w:t>
      </w:r>
      <w:r w:rsidRPr="00157D6C">
        <w:rPr>
          <w:spacing w:val="-3"/>
        </w:rPr>
        <w:t>I have</w:t>
      </w:r>
      <w:r w:rsidRPr="00157D6C">
        <w:t xml:space="preserve"> </w:t>
      </w:r>
      <w:r w:rsidRPr="00157D6C">
        <w:rPr>
          <w:spacing w:val="-3"/>
        </w:rPr>
        <w:t xml:space="preserve">made </w:t>
      </w:r>
      <w:r w:rsidRPr="00157D6C">
        <w:rPr>
          <w:spacing w:val="1"/>
        </w:rPr>
        <w:t xml:space="preserve">to </w:t>
      </w:r>
      <w:r w:rsidRPr="00157D6C">
        <w:t xml:space="preserve">address </w:t>
      </w:r>
      <w:r w:rsidRPr="00157D6C">
        <w:rPr>
          <w:spacing w:val="-4"/>
        </w:rPr>
        <w:t xml:space="preserve">all </w:t>
      </w:r>
      <w:r w:rsidRPr="00157D6C">
        <w:t>outstanding</w:t>
      </w:r>
      <w:r w:rsidRPr="00157D6C">
        <w:rPr>
          <w:spacing w:val="3"/>
        </w:rPr>
        <w:t xml:space="preserve"> </w:t>
      </w:r>
      <w:r w:rsidRPr="00157D6C">
        <w:rPr>
          <w:spacing w:val="-5"/>
        </w:rPr>
        <w:t>liabilities:</w:t>
      </w:r>
    </w:p>
    <w:p w14:paraId="4EF97597" w14:textId="77777777" w:rsidR="00157D6C" w:rsidRDefault="00157D6C" w:rsidP="00157D6C">
      <w:pPr>
        <w:pStyle w:val="BodyText"/>
        <w:spacing w:before="160" w:line="259" w:lineRule="auto"/>
        <w:ind w:left="720" w:right="145" w:hanging="360"/>
        <w:rPr>
          <w:spacing w:val="-5"/>
        </w:rPr>
      </w:pPr>
    </w:p>
    <w:tbl>
      <w:tblPr>
        <w:tblStyle w:val="TableGrid"/>
        <w:tblW w:w="0" w:type="auto"/>
        <w:tblInd w:w="840" w:type="dxa"/>
        <w:tblLook w:val="04A0" w:firstRow="1" w:lastRow="0" w:firstColumn="1" w:lastColumn="0" w:noHBand="0" w:noVBand="1"/>
      </w:tblPr>
      <w:tblGrid>
        <w:gridCol w:w="3025"/>
        <w:gridCol w:w="1576"/>
        <w:gridCol w:w="3909"/>
      </w:tblGrid>
      <w:tr w:rsidR="00157D6C" w14:paraId="76C2DC36" w14:textId="77777777" w:rsidTr="00266083">
        <w:trPr>
          <w:cantSplit/>
          <w:tblHeader/>
        </w:trPr>
        <w:tc>
          <w:tcPr>
            <w:tcW w:w="3025" w:type="dxa"/>
          </w:tcPr>
          <w:p w14:paraId="53210FB3" w14:textId="77777777" w:rsidR="00157D6C" w:rsidRPr="005F0946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Debt Owed To:</w:t>
            </w:r>
          </w:p>
        </w:tc>
        <w:tc>
          <w:tcPr>
            <w:tcW w:w="1576" w:type="dxa"/>
          </w:tcPr>
          <w:p w14:paraId="36642ACF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Amount:</w:t>
            </w:r>
          </w:p>
        </w:tc>
        <w:tc>
          <w:tcPr>
            <w:tcW w:w="3909" w:type="dxa"/>
          </w:tcPr>
          <w:p w14:paraId="3BCB0670" w14:textId="77777777" w:rsidR="00157D6C" w:rsidRPr="005F0946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Arrangements:</w:t>
            </w:r>
          </w:p>
        </w:tc>
      </w:tr>
      <w:tr w:rsidR="00157D6C" w14:paraId="671ED74C" w14:textId="77777777" w:rsidTr="00266083">
        <w:trPr>
          <w:cantSplit/>
        </w:trPr>
        <w:tc>
          <w:tcPr>
            <w:tcW w:w="3025" w:type="dxa"/>
          </w:tcPr>
          <w:p w14:paraId="2C87088B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</w:tc>
        <w:tc>
          <w:tcPr>
            <w:tcW w:w="1576" w:type="dxa"/>
          </w:tcPr>
          <w:p w14:paraId="535F78F6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</w:tc>
        <w:tc>
          <w:tcPr>
            <w:tcW w:w="3909" w:type="dxa"/>
          </w:tcPr>
          <w:p w14:paraId="10B0659D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  <w:p w14:paraId="5A36EF42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  <w:p w14:paraId="08858BCD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  <w:p w14:paraId="0650DC44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</w:tc>
      </w:tr>
      <w:tr w:rsidR="00157D6C" w14:paraId="21869EE1" w14:textId="77777777" w:rsidTr="00266083">
        <w:trPr>
          <w:cantSplit/>
        </w:trPr>
        <w:tc>
          <w:tcPr>
            <w:tcW w:w="3025" w:type="dxa"/>
          </w:tcPr>
          <w:p w14:paraId="25365A19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</w:tc>
        <w:tc>
          <w:tcPr>
            <w:tcW w:w="1576" w:type="dxa"/>
          </w:tcPr>
          <w:p w14:paraId="312B429B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</w:tc>
        <w:tc>
          <w:tcPr>
            <w:tcW w:w="3909" w:type="dxa"/>
          </w:tcPr>
          <w:p w14:paraId="63A6FFC2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  <w:p w14:paraId="18AEB24F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  <w:p w14:paraId="00FB4BB5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  <w:p w14:paraId="43940B69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</w:tc>
      </w:tr>
      <w:tr w:rsidR="00157D6C" w14:paraId="42BC7BC3" w14:textId="77777777" w:rsidTr="00266083">
        <w:trPr>
          <w:cantSplit/>
        </w:trPr>
        <w:tc>
          <w:tcPr>
            <w:tcW w:w="3025" w:type="dxa"/>
          </w:tcPr>
          <w:p w14:paraId="4489D39D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</w:tc>
        <w:tc>
          <w:tcPr>
            <w:tcW w:w="1576" w:type="dxa"/>
          </w:tcPr>
          <w:p w14:paraId="7687F883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</w:tc>
        <w:tc>
          <w:tcPr>
            <w:tcW w:w="3909" w:type="dxa"/>
          </w:tcPr>
          <w:p w14:paraId="5955A88F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  <w:p w14:paraId="4630503D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  <w:p w14:paraId="46830947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  <w:p w14:paraId="2C07CFD2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</w:tc>
      </w:tr>
      <w:tr w:rsidR="00157D6C" w14:paraId="3354D8BA" w14:textId="77777777" w:rsidTr="00266083">
        <w:trPr>
          <w:cantSplit/>
        </w:trPr>
        <w:tc>
          <w:tcPr>
            <w:tcW w:w="3025" w:type="dxa"/>
          </w:tcPr>
          <w:p w14:paraId="53E4C4D3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</w:tc>
        <w:tc>
          <w:tcPr>
            <w:tcW w:w="1576" w:type="dxa"/>
          </w:tcPr>
          <w:p w14:paraId="0A5FBC74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</w:tc>
        <w:tc>
          <w:tcPr>
            <w:tcW w:w="3909" w:type="dxa"/>
          </w:tcPr>
          <w:p w14:paraId="15CD73E7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  <w:p w14:paraId="05E41C85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  <w:p w14:paraId="1B26C541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  <w:p w14:paraId="396A0529" w14:textId="77777777" w:rsidR="00157D6C" w:rsidRDefault="00157D6C" w:rsidP="00266083">
            <w:pPr>
              <w:pStyle w:val="ListParagraph"/>
              <w:tabs>
                <w:tab w:val="left" w:pos="840"/>
              </w:tabs>
              <w:spacing w:line="247" w:lineRule="auto"/>
              <w:ind w:left="0" w:right="144" w:firstLine="0"/>
              <w:jc w:val="both"/>
              <w:rPr>
                <w:sz w:val="24"/>
              </w:rPr>
            </w:pPr>
          </w:p>
        </w:tc>
      </w:tr>
    </w:tbl>
    <w:p w14:paraId="590B2173" w14:textId="77777777" w:rsidR="00157D6C" w:rsidRDefault="00157D6C" w:rsidP="00157D6C">
      <w:pPr>
        <w:pStyle w:val="BodyText"/>
        <w:spacing w:before="160" w:line="259" w:lineRule="auto"/>
        <w:ind w:left="360" w:right="145"/>
      </w:pPr>
    </w:p>
    <w:p w14:paraId="1B0F165E" w14:textId="77777777" w:rsidR="00157D6C" w:rsidRDefault="00157D6C" w:rsidP="00157D6C">
      <w:pPr>
        <w:pStyle w:val="BodyText"/>
        <w:numPr>
          <w:ilvl w:val="0"/>
          <w:numId w:val="5"/>
        </w:numPr>
        <w:spacing w:before="160" w:line="259" w:lineRule="auto"/>
        <w:ind w:left="360" w:right="145"/>
      </w:pPr>
      <w:r w:rsidRPr="00802A20">
        <w:rPr>
          <w:b/>
        </w:rPr>
        <w:t>Before filing</w:t>
      </w:r>
      <w:r w:rsidR="00794AC3">
        <w:rPr>
          <w:b/>
        </w:rPr>
        <w:t xml:space="preserve"> this </w:t>
      </w:r>
      <w:r w:rsidR="00794AC3" w:rsidRPr="00794AC3">
        <w:rPr>
          <w:b/>
          <w:i/>
        </w:rPr>
        <w:t>Statement</w:t>
      </w:r>
      <w:r w:rsidR="00794AC3">
        <w:rPr>
          <w:b/>
        </w:rPr>
        <w:t xml:space="preserve">, I will send a copy </w:t>
      </w:r>
      <w:r w:rsidRPr="00802A20">
        <w:rPr>
          <w:b/>
          <w:spacing w:val="1"/>
        </w:rPr>
        <w:t xml:space="preserve">to </w:t>
      </w:r>
      <w:r w:rsidRPr="00802A20">
        <w:rPr>
          <w:b/>
          <w:spacing w:val="-4"/>
        </w:rPr>
        <w:t xml:space="preserve">all </w:t>
      </w:r>
      <w:r w:rsidRPr="00802A20">
        <w:rPr>
          <w:b/>
        </w:rPr>
        <w:t xml:space="preserve">distributees of </w:t>
      </w:r>
      <w:r w:rsidRPr="00802A20">
        <w:rPr>
          <w:b/>
          <w:spacing w:val="-3"/>
        </w:rPr>
        <w:t xml:space="preserve">this </w:t>
      </w:r>
      <w:r w:rsidRPr="00802A20">
        <w:rPr>
          <w:b/>
        </w:rPr>
        <w:t xml:space="preserve">Estate and </w:t>
      </w:r>
      <w:r w:rsidRPr="00802A20">
        <w:rPr>
          <w:b/>
          <w:spacing w:val="1"/>
        </w:rPr>
        <w:t xml:space="preserve">to </w:t>
      </w:r>
      <w:r w:rsidRPr="00802A20">
        <w:rPr>
          <w:b/>
          <w:spacing w:val="-4"/>
        </w:rPr>
        <w:t xml:space="preserve">all </w:t>
      </w:r>
      <w:r w:rsidRPr="00802A20">
        <w:rPr>
          <w:b/>
        </w:rPr>
        <w:t xml:space="preserve">creditors or other </w:t>
      </w:r>
      <w:r w:rsidRPr="00802A20">
        <w:rPr>
          <w:b/>
          <w:spacing w:val="-4"/>
        </w:rPr>
        <w:t xml:space="preserve">claimants </w:t>
      </w:r>
      <w:r w:rsidRPr="00802A20">
        <w:rPr>
          <w:b/>
        </w:rPr>
        <w:t xml:space="preserve">whose </w:t>
      </w:r>
      <w:r w:rsidRPr="00802A20">
        <w:rPr>
          <w:b/>
          <w:spacing w:val="-6"/>
        </w:rPr>
        <w:t xml:space="preserve">claims </w:t>
      </w:r>
      <w:r w:rsidRPr="00802A20">
        <w:rPr>
          <w:b/>
        </w:rPr>
        <w:t xml:space="preserve">are </w:t>
      </w:r>
      <w:r w:rsidRPr="00802A20">
        <w:rPr>
          <w:b/>
          <w:spacing w:val="-3"/>
        </w:rPr>
        <w:t xml:space="preserve">neither paid </w:t>
      </w:r>
      <w:r w:rsidRPr="00802A20">
        <w:rPr>
          <w:b/>
        </w:rPr>
        <w:t>nor barred</w:t>
      </w:r>
      <w:r w:rsidRPr="00A93DC6">
        <w:rPr>
          <w:b/>
        </w:rPr>
        <w:t>.</w:t>
      </w:r>
    </w:p>
    <w:p w14:paraId="2CD9C29B" w14:textId="77777777" w:rsidR="00153969" w:rsidRPr="00802A20" w:rsidRDefault="00802A20" w:rsidP="00802A20">
      <w:pPr>
        <w:pStyle w:val="BodyText"/>
        <w:numPr>
          <w:ilvl w:val="0"/>
          <w:numId w:val="5"/>
        </w:numPr>
        <w:spacing w:before="160" w:line="259" w:lineRule="auto"/>
        <w:ind w:left="360" w:right="145"/>
      </w:pPr>
      <w:r>
        <w:t xml:space="preserve">I am filing this </w:t>
      </w:r>
      <w:r>
        <w:rPr>
          <w:i/>
        </w:rPr>
        <w:t>Statement</w:t>
      </w:r>
      <w:r w:rsidR="00153969">
        <w:t xml:space="preserve"> for the</w:t>
      </w:r>
      <w:r w:rsidR="00794AC3">
        <w:t xml:space="preserve"> purpose of closing this Estate. One year after filing this </w:t>
      </w:r>
      <w:r w:rsidR="00794AC3" w:rsidRPr="00794AC3">
        <w:rPr>
          <w:i/>
        </w:rPr>
        <w:t>Statement</w:t>
      </w:r>
      <w:r w:rsidR="00794AC3">
        <w:t xml:space="preserve">, my appointment will terminate. </w:t>
      </w:r>
      <w:r w:rsidR="00794AC3" w:rsidRPr="000324B7">
        <w:rPr>
          <w:i/>
          <w:color w:val="212529"/>
          <w:shd w:val="clear" w:color="auto" w:fill="FFFFFF"/>
        </w:rPr>
        <w:t>Letters of Appointment</w:t>
      </w:r>
      <w:r w:rsidR="00794AC3" w:rsidRPr="00802A20">
        <w:rPr>
          <w:color w:val="212529"/>
          <w:shd w:val="clear" w:color="auto" w:fill="FFFFFF"/>
        </w:rPr>
        <w:t xml:space="preserve"> remain in full force until </w:t>
      </w:r>
      <w:r w:rsidR="00794AC3">
        <w:rPr>
          <w:color w:val="212529"/>
          <w:shd w:val="clear" w:color="auto" w:fill="FFFFFF"/>
        </w:rPr>
        <w:t>termination.</w:t>
      </w:r>
    </w:p>
    <w:p w14:paraId="390B7F76" w14:textId="77777777" w:rsidR="00153969" w:rsidRDefault="00153969" w:rsidP="00157D6C">
      <w:pPr>
        <w:spacing w:before="160" w:line="259" w:lineRule="auto"/>
        <w:rPr>
          <w:u w:val="single"/>
        </w:rPr>
      </w:pPr>
    </w:p>
    <w:p w14:paraId="0925B2D4" w14:textId="77777777" w:rsidR="00BD0A67" w:rsidRDefault="00BD0A67" w:rsidP="00BD0A67">
      <w:r w:rsidRPr="00117059">
        <w:t>I declare under penalty of perjury that everything I have stated in this document is true and correct.  Minn. Stat. § 358.116.</w:t>
      </w:r>
    </w:p>
    <w:p w14:paraId="2AE626CF" w14:textId="2D64A3E0" w:rsidR="00282CF7" w:rsidRDefault="00282CF7" w:rsidP="00BD0A67"/>
    <w:p w14:paraId="0C90E317" w14:textId="77777777" w:rsidR="00282CF7" w:rsidRPr="00117059" w:rsidRDefault="00282CF7" w:rsidP="00BD0A67"/>
    <w:p w14:paraId="064A2425" w14:textId="77777777" w:rsidR="00BD0A67" w:rsidRDefault="00BD0A67" w:rsidP="00BD0A67">
      <w:pPr>
        <w:pStyle w:val="BodyText"/>
        <w:spacing w:before="8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908"/>
        <w:gridCol w:w="4302"/>
      </w:tblGrid>
      <w:tr w:rsidR="00BD0A67" w14:paraId="074DABB0" w14:textId="77777777" w:rsidTr="00510575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94A99" w14:textId="77777777" w:rsidR="00BD0A67" w:rsidRPr="00C941D7" w:rsidRDefault="00BD0A67" w:rsidP="00510575">
            <w:pPr>
              <w:pStyle w:val="BodyText"/>
            </w:pPr>
            <w:r w:rsidRPr="00C941D7">
              <w:t>Dated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D8FC166" w14:textId="77777777" w:rsidR="00BD0A67" w:rsidRPr="00C941D7" w:rsidRDefault="00BD0A67" w:rsidP="00510575">
            <w:pPr>
              <w:pStyle w:val="BodyText"/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B3C85" w14:textId="77777777" w:rsidR="00BD0A67" w:rsidRPr="00C941D7" w:rsidRDefault="00BD0A67" w:rsidP="00510575">
            <w:pPr>
              <w:pStyle w:val="BodyText"/>
            </w:pPr>
            <w:r w:rsidRPr="00C941D7">
              <w:t>Personal Representative</w:t>
            </w:r>
          </w:p>
        </w:tc>
      </w:tr>
      <w:tr w:rsidR="00BD0A67" w14:paraId="4ADAD57F" w14:textId="77777777" w:rsidTr="00510575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AFD2E" w14:textId="77777777" w:rsidR="00BD0A67" w:rsidRDefault="00BD0A67" w:rsidP="00510575">
            <w:pPr>
              <w:pStyle w:val="BodyText"/>
              <w:spacing w:before="8"/>
              <w:rPr>
                <w:sz w:val="22"/>
                <w:szCs w:val="22"/>
              </w:rPr>
            </w:pPr>
          </w:p>
          <w:p w14:paraId="202FAFB8" w14:textId="77777777" w:rsidR="00282CF7" w:rsidRDefault="00282CF7" w:rsidP="00510575">
            <w:pPr>
              <w:pStyle w:val="BodyText"/>
              <w:spacing w:before="8"/>
              <w:rPr>
                <w:sz w:val="22"/>
                <w:szCs w:val="22"/>
              </w:rPr>
            </w:pPr>
          </w:p>
          <w:p w14:paraId="49C02BAB" w14:textId="77777777" w:rsidR="00282CF7" w:rsidRDefault="00282CF7" w:rsidP="00510575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C5829D1" w14:textId="77777777" w:rsidR="00BD0A67" w:rsidRDefault="00BD0A67" w:rsidP="00510575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0D4929F2" w14:textId="77777777" w:rsidR="00BD0A67" w:rsidRDefault="00BD0A67" w:rsidP="00510575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</w:tr>
      <w:tr w:rsidR="00BD0A67" w14:paraId="4B72A9CE" w14:textId="77777777" w:rsidTr="005105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45E6" w14:textId="77777777" w:rsidR="00BD0A67" w:rsidRDefault="00BD0A67" w:rsidP="00510575">
            <w:pPr>
              <w:pStyle w:val="Header"/>
              <w:tabs>
                <w:tab w:val="clear" w:pos="4320"/>
                <w:tab w:val="clear" w:pos="8640"/>
              </w:tabs>
              <w:ind w:left="252" w:hanging="252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Attorney for Personal Representative:</w:t>
            </w:r>
          </w:p>
          <w:p w14:paraId="71AF5D72" w14:textId="77777777" w:rsidR="00BD0A67" w:rsidRDefault="00BD0A67" w:rsidP="0051057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14:paraId="6FA0D6E5" w14:textId="77777777" w:rsidR="00BD0A67" w:rsidRDefault="00BD0A67" w:rsidP="00510575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Self-Represented:</w:t>
            </w:r>
          </w:p>
          <w:p w14:paraId="08611265" w14:textId="77777777" w:rsidR="00BD0A67" w:rsidRDefault="00BD0A67" w:rsidP="00510575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0F0B6245" w14:textId="77777777" w:rsidR="00BD0A67" w:rsidRDefault="00BD0A67" w:rsidP="00510575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Firm: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42C59FAC" w14:textId="77777777" w:rsidR="00BD0A67" w:rsidRDefault="00BD0A67" w:rsidP="00510575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328B6293" w14:textId="77777777" w:rsidR="00BD0A67" w:rsidRDefault="00BD0A67" w:rsidP="00510575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28517A1F" w14:textId="77777777" w:rsidR="00BD0A67" w:rsidRDefault="00BD0A67" w:rsidP="00510575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Attorney License No.: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58C6AD22" w14:textId="77777777" w:rsidR="00BD0A67" w:rsidRDefault="00BD0A67" w:rsidP="00510575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58ECE231" w14:textId="77777777" w:rsidR="00BD0A67" w:rsidRPr="00A7768A" w:rsidRDefault="00BD0A67" w:rsidP="00510575">
            <w:pPr>
              <w:pStyle w:val="Header"/>
              <w:tabs>
                <w:tab w:val="clear" w:pos="4320"/>
                <w:tab w:val="center" w:pos="2880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 xml:space="preserve">Telephone: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E60C6" w14:textId="77777777" w:rsidR="00BD0A67" w:rsidRDefault="00BD0A67" w:rsidP="00510575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46C33FC8" w14:textId="77777777" w:rsidR="00BD0A67" w:rsidRDefault="00BD0A67" w:rsidP="00510575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</w:tr>
    </w:tbl>
    <w:p w14:paraId="08E92EFD" w14:textId="77777777" w:rsidR="00153969" w:rsidRDefault="00153969" w:rsidP="00153969">
      <w:pPr>
        <w:rPr>
          <w:u w:val="single"/>
        </w:rPr>
      </w:pPr>
    </w:p>
    <w:p w14:paraId="74BC49A4" w14:textId="77777777" w:rsidR="00153969" w:rsidRDefault="00153969" w:rsidP="00153969">
      <w:pPr>
        <w:rPr>
          <w:u w:val="single"/>
        </w:rPr>
      </w:pPr>
    </w:p>
    <w:p w14:paraId="5CD66CAC" w14:textId="77777777" w:rsidR="00153969" w:rsidRDefault="00153969" w:rsidP="00153969">
      <w:pPr>
        <w:rPr>
          <w:u w:val="single"/>
        </w:rPr>
        <w:sectPr w:rsidR="00153969" w:rsidSect="00135FB7">
          <w:footerReference w:type="default" r:id="rId11"/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2913EF48" w14:textId="77777777" w:rsidR="00153969" w:rsidRDefault="00153969"/>
    <w:sectPr w:rsidR="00153969" w:rsidSect="0015396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B2B8F" w14:textId="77777777" w:rsidR="006C1871" w:rsidRDefault="006C1871" w:rsidP="00135FB7">
      <w:r>
        <w:separator/>
      </w:r>
    </w:p>
  </w:endnote>
  <w:endnote w:type="continuationSeparator" w:id="0">
    <w:p w14:paraId="3792D4F5" w14:textId="77777777" w:rsidR="006C1871" w:rsidRDefault="006C1871" w:rsidP="0013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44BDC" w14:textId="77777777" w:rsidR="00135FB7" w:rsidRPr="000C0106" w:rsidRDefault="00135FB7" w:rsidP="00135FB7">
    <w:pPr>
      <w:pStyle w:val="Footer"/>
      <w:tabs>
        <w:tab w:val="left" w:pos="1440"/>
        <w:tab w:val="left" w:pos="2340"/>
        <w:tab w:val="left" w:pos="3060"/>
        <w:tab w:val="left" w:pos="4410"/>
      </w:tabs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Unsupervised PR’s Statement to Close the Estate</w:t>
    </w:r>
  </w:p>
  <w:p w14:paraId="4F2F18C7" w14:textId="6FD2629C" w:rsidR="00135FB7" w:rsidRPr="00135FB7" w:rsidRDefault="00135FB7" w:rsidP="00135FB7">
    <w:pPr>
      <w:pStyle w:val="Footer"/>
      <w:tabs>
        <w:tab w:val="left" w:pos="1440"/>
        <w:tab w:val="left" w:pos="2340"/>
        <w:tab w:val="left" w:pos="3060"/>
        <w:tab w:val="left" w:pos="441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PRO91</w:t>
    </w:r>
    <w:r w:rsidR="00684D1E">
      <w:rPr>
        <w:rFonts w:ascii="Arial" w:hAnsi="Arial"/>
        <w:sz w:val="18"/>
        <w:szCs w:val="18"/>
      </w:rPr>
      <w:t>4</w:t>
    </w:r>
    <w:r w:rsidRPr="00AF6D5B">
      <w:rPr>
        <w:rFonts w:ascii="Arial" w:hAnsi="Arial"/>
        <w:sz w:val="18"/>
        <w:szCs w:val="18"/>
      </w:rPr>
      <w:tab/>
      <w:t>State</w:t>
    </w:r>
    <w:r w:rsidRPr="00AF6D5B">
      <w:rPr>
        <w:rFonts w:ascii="Arial" w:hAnsi="Arial"/>
        <w:sz w:val="18"/>
        <w:szCs w:val="18"/>
      </w:rPr>
      <w:tab/>
      <w:t>ENG</w:t>
    </w:r>
    <w:r w:rsidRPr="00AF6D5B">
      <w:rPr>
        <w:rFonts w:ascii="Arial" w:hAnsi="Arial"/>
        <w:sz w:val="18"/>
        <w:szCs w:val="18"/>
      </w:rPr>
      <w:tab/>
    </w:r>
    <w:r w:rsidR="00684D1E">
      <w:rPr>
        <w:rFonts w:ascii="Arial" w:hAnsi="Arial"/>
        <w:sz w:val="18"/>
        <w:szCs w:val="18"/>
      </w:rPr>
      <w:t>6/20-D</w:t>
    </w:r>
    <w:r w:rsidRPr="00AF6D5B">
      <w:rPr>
        <w:rFonts w:ascii="Arial" w:hAnsi="Arial"/>
        <w:sz w:val="18"/>
        <w:szCs w:val="18"/>
      </w:rPr>
      <w:tab/>
    </w:r>
    <w:r w:rsidRPr="00022F09">
      <w:rPr>
        <w:rFonts w:ascii="Arial" w:hAnsi="Arial"/>
        <w:sz w:val="18"/>
        <w:szCs w:val="18"/>
      </w:rPr>
      <w:t>www.mncourts.gov/forms</w:t>
    </w:r>
    <w:r w:rsidRPr="00AF6D5B">
      <w:rPr>
        <w:rFonts w:ascii="Arial" w:hAnsi="Arial"/>
        <w:sz w:val="18"/>
        <w:szCs w:val="18"/>
      </w:rPr>
      <w:tab/>
      <w:t xml:space="preserve">Page </w:t>
    </w:r>
    <w:r w:rsidRPr="00AF6D5B">
      <w:rPr>
        <w:rStyle w:val="PageNumber"/>
        <w:rFonts w:ascii="Arial" w:hAnsi="Arial"/>
        <w:sz w:val="18"/>
        <w:szCs w:val="18"/>
      </w:rPr>
      <w:fldChar w:fldCharType="begin"/>
    </w:r>
    <w:r w:rsidRPr="00AF6D5B">
      <w:rPr>
        <w:rStyle w:val="PageNumber"/>
        <w:rFonts w:ascii="Arial" w:hAnsi="Arial"/>
        <w:sz w:val="18"/>
        <w:szCs w:val="18"/>
      </w:rPr>
      <w:instrText xml:space="preserve"> PAGE </w:instrText>
    </w:r>
    <w:r w:rsidRPr="00AF6D5B">
      <w:rPr>
        <w:rStyle w:val="PageNumber"/>
        <w:rFonts w:ascii="Arial" w:hAnsi="Arial"/>
        <w:sz w:val="18"/>
        <w:szCs w:val="18"/>
      </w:rPr>
      <w:fldChar w:fldCharType="separate"/>
    </w:r>
    <w:r w:rsidR="00662DE4">
      <w:rPr>
        <w:rStyle w:val="PageNumber"/>
        <w:rFonts w:ascii="Arial" w:hAnsi="Arial"/>
        <w:noProof/>
        <w:sz w:val="18"/>
        <w:szCs w:val="18"/>
      </w:rPr>
      <w:t>2</w:t>
    </w:r>
    <w:r w:rsidRPr="00AF6D5B">
      <w:rPr>
        <w:rStyle w:val="PageNumber"/>
        <w:rFonts w:ascii="Arial" w:hAnsi="Arial"/>
        <w:sz w:val="18"/>
        <w:szCs w:val="18"/>
      </w:rPr>
      <w:fldChar w:fldCharType="end"/>
    </w:r>
    <w:r w:rsidRPr="00AF6D5B">
      <w:rPr>
        <w:rStyle w:val="PageNumber"/>
        <w:rFonts w:ascii="Arial" w:hAnsi="Arial"/>
        <w:sz w:val="18"/>
        <w:szCs w:val="18"/>
      </w:rPr>
      <w:t xml:space="preserve"> of </w:t>
    </w:r>
    <w:r w:rsidRPr="00AF6D5B">
      <w:rPr>
        <w:rStyle w:val="PageNumber"/>
        <w:rFonts w:ascii="Arial" w:hAnsi="Arial"/>
        <w:sz w:val="18"/>
        <w:szCs w:val="18"/>
      </w:rPr>
      <w:fldChar w:fldCharType="begin"/>
    </w:r>
    <w:r w:rsidRPr="00AF6D5B">
      <w:rPr>
        <w:rStyle w:val="PageNumber"/>
        <w:rFonts w:ascii="Arial" w:hAnsi="Arial"/>
        <w:sz w:val="18"/>
        <w:szCs w:val="18"/>
      </w:rPr>
      <w:instrText xml:space="preserve"> NUMPAGES </w:instrText>
    </w:r>
    <w:r w:rsidRPr="00AF6D5B">
      <w:rPr>
        <w:rStyle w:val="PageNumber"/>
        <w:rFonts w:ascii="Arial" w:hAnsi="Arial"/>
        <w:sz w:val="18"/>
        <w:szCs w:val="18"/>
      </w:rPr>
      <w:fldChar w:fldCharType="separate"/>
    </w:r>
    <w:r w:rsidR="00662DE4">
      <w:rPr>
        <w:rStyle w:val="PageNumber"/>
        <w:rFonts w:ascii="Arial" w:hAnsi="Arial"/>
        <w:noProof/>
        <w:sz w:val="18"/>
        <w:szCs w:val="18"/>
      </w:rPr>
      <w:t>2</w:t>
    </w:r>
    <w:r w:rsidRPr="00AF6D5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97761" w14:textId="77777777" w:rsidR="006C1871" w:rsidRDefault="006C1871" w:rsidP="00135FB7">
      <w:r>
        <w:separator/>
      </w:r>
    </w:p>
  </w:footnote>
  <w:footnote w:type="continuationSeparator" w:id="0">
    <w:p w14:paraId="6685A4AB" w14:textId="77777777" w:rsidR="006C1871" w:rsidRDefault="006C1871" w:rsidP="0013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3860"/>
    <w:multiLevelType w:val="hybridMultilevel"/>
    <w:tmpl w:val="FE0248A2"/>
    <w:lvl w:ilvl="0" w:tplc="EB9A364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25487D5A">
      <w:numFmt w:val="bullet"/>
      <w:lvlText w:val="•"/>
      <w:lvlJc w:val="left"/>
      <w:pPr>
        <w:ind w:left="1864" w:hanging="720"/>
      </w:pPr>
      <w:rPr>
        <w:rFonts w:hint="default"/>
      </w:rPr>
    </w:lvl>
    <w:lvl w:ilvl="2" w:tplc="65BAFEFA">
      <w:numFmt w:val="bullet"/>
      <w:lvlText w:val="•"/>
      <w:lvlJc w:val="left"/>
      <w:pPr>
        <w:ind w:left="2888" w:hanging="720"/>
      </w:pPr>
      <w:rPr>
        <w:rFonts w:hint="default"/>
      </w:rPr>
    </w:lvl>
    <w:lvl w:ilvl="3" w:tplc="3FD42B90">
      <w:numFmt w:val="bullet"/>
      <w:lvlText w:val="•"/>
      <w:lvlJc w:val="left"/>
      <w:pPr>
        <w:ind w:left="3912" w:hanging="720"/>
      </w:pPr>
      <w:rPr>
        <w:rFonts w:hint="default"/>
      </w:rPr>
    </w:lvl>
    <w:lvl w:ilvl="4" w:tplc="9D0C3E12">
      <w:numFmt w:val="bullet"/>
      <w:lvlText w:val="•"/>
      <w:lvlJc w:val="left"/>
      <w:pPr>
        <w:ind w:left="4936" w:hanging="720"/>
      </w:pPr>
      <w:rPr>
        <w:rFonts w:hint="default"/>
      </w:rPr>
    </w:lvl>
    <w:lvl w:ilvl="5" w:tplc="BB100930">
      <w:numFmt w:val="bullet"/>
      <w:lvlText w:val="•"/>
      <w:lvlJc w:val="left"/>
      <w:pPr>
        <w:ind w:left="5960" w:hanging="720"/>
      </w:pPr>
      <w:rPr>
        <w:rFonts w:hint="default"/>
      </w:rPr>
    </w:lvl>
    <w:lvl w:ilvl="6" w:tplc="CFE87E4E">
      <w:numFmt w:val="bullet"/>
      <w:lvlText w:val="•"/>
      <w:lvlJc w:val="left"/>
      <w:pPr>
        <w:ind w:left="6984" w:hanging="720"/>
      </w:pPr>
      <w:rPr>
        <w:rFonts w:hint="default"/>
      </w:rPr>
    </w:lvl>
    <w:lvl w:ilvl="7" w:tplc="12FA6C5E">
      <w:numFmt w:val="bullet"/>
      <w:lvlText w:val="•"/>
      <w:lvlJc w:val="left"/>
      <w:pPr>
        <w:ind w:left="8008" w:hanging="720"/>
      </w:pPr>
      <w:rPr>
        <w:rFonts w:hint="default"/>
      </w:rPr>
    </w:lvl>
    <w:lvl w:ilvl="8" w:tplc="B60C70E8">
      <w:numFmt w:val="bullet"/>
      <w:lvlText w:val="•"/>
      <w:lvlJc w:val="left"/>
      <w:pPr>
        <w:ind w:left="9032" w:hanging="720"/>
      </w:pPr>
      <w:rPr>
        <w:rFonts w:hint="default"/>
      </w:rPr>
    </w:lvl>
  </w:abstractNum>
  <w:abstractNum w:abstractNumId="1" w15:restartNumberingAfterBreak="0">
    <w:nsid w:val="388D34E8"/>
    <w:multiLevelType w:val="hybridMultilevel"/>
    <w:tmpl w:val="C5FE328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47AB21B4"/>
    <w:multiLevelType w:val="hybridMultilevel"/>
    <w:tmpl w:val="FE0248A2"/>
    <w:lvl w:ilvl="0" w:tplc="EB9A364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25487D5A">
      <w:numFmt w:val="bullet"/>
      <w:lvlText w:val="•"/>
      <w:lvlJc w:val="left"/>
      <w:pPr>
        <w:ind w:left="1864" w:hanging="720"/>
      </w:pPr>
      <w:rPr>
        <w:rFonts w:hint="default"/>
      </w:rPr>
    </w:lvl>
    <w:lvl w:ilvl="2" w:tplc="65BAFEFA">
      <w:numFmt w:val="bullet"/>
      <w:lvlText w:val="•"/>
      <w:lvlJc w:val="left"/>
      <w:pPr>
        <w:ind w:left="2888" w:hanging="720"/>
      </w:pPr>
      <w:rPr>
        <w:rFonts w:hint="default"/>
      </w:rPr>
    </w:lvl>
    <w:lvl w:ilvl="3" w:tplc="3FD42B90">
      <w:numFmt w:val="bullet"/>
      <w:lvlText w:val="•"/>
      <w:lvlJc w:val="left"/>
      <w:pPr>
        <w:ind w:left="3912" w:hanging="720"/>
      </w:pPr>
      <w:rPr>
        <w:rFonts w:hint="default"/>
      </w:rPr>
    </w:lvl>
    <w:lvl w:ilvl="4" w:tplc="9D0C3E12">
      <w:numFmt w:val="bullet"/>
      <w:lvlText w:val="•"/>
      <w:lvlJc w:val="left"/>
      <w:pPr>
        <w:ind w:left="4936" w:hanging="720"/>
      </w:pPr>
      <w:rPr>
        <w:rFonts w:hint="default"/>
      </w:rPr>
    </w:lvl>
    <w:lvl w:ilvl="5" w:tplc="BB100930">
      <w:numFmt w:val="bullet"/>
      <w:lvlText w:val="•"/>
      <w:lvlJc w:val="left"/>
      <w:pPr>
        <w:ind w:left="5960" w:hanging="720"/>
      </w:pPr>
      <w:rPr>
        <w:rFonts w:hint="default"/>
      </w:rPr>
    </w:lvl>
    <w:lvl w:ilvl="6" w:tplc="CFE87E4E">
      <w:numFmt w:val="bullet"/>
      <w:lvlText w:val="•"/>
      <w:lvlJc w:val="left"/>
      <w:pPr>
        <w:ind w:left="6984" w:hanging="720"/>
      </w:pPr>
      <w:rPr>
        <w:rFonts w:hint="default"/>
      </w:rPr>
    </w:lvl>
    <w:lvl w:ilvl="7" w:tplc="12FA6C5E">
      <w:numFmt w:val="bullet"/>
      <w:lvlText w:val="•"/>
      <w:lvlJc w:val="left"/>
      <w:pPr>
        <w:ind w:left="8008" w:hanging="720"/>
      </w:pPr>
      <w:rPr>
        <w:rFonts w:hint="default"/>
      </w:rPr>
    </w:lvl>
    <w:lvl w:ilvl="8" w:tplc="B60C70E8">
      <w:numFmt w:val="bullet"/>
      <w:lvlText w:val="•"/>
      <w:lvlJc w:val="left"/>
      <w:pPr>
        <w:ind w:left="9032" w:hanging="720"/>
      </w:pPr>
      <w:rPr>
        <w:rFonts w:hint="default"/>
      </w:rPr>
    </w:lvl>
  </w:abstractNum>
  <w:abstractNum w:abstractNumId="3" w15:restartNumberingAfterBreak="0">
    <w:nsid w:val="4BF35FA6"/>
    <w:multiLevelType w:val="hybridMultilevel"/>
    <w:tmpl w:val="5E184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53E3D"/>
    <w:multiLevelType w:val="hybridMultilevel"/>
    <w:tmpl w:val="4462BA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9"/>
    <w:rsid w:val="000009CE"/>
    <w:rsid w:val="000324B7"/>
    <w:rsid w:val="000C29A2"/>
    <w:rsid w:val="00135FB7"/>
    <w:rsid w:val="00153969"/>
    <w:rsid w:val="00157D6C"/>
    <w:rsid w:val="00187665"/>
    <w:rsid w:val="001C350C"/>
    <w:rsid w:val="00282CF7"/>
    <w:rsid w:val="003509B7"/>
    <w:rsid w:val="003653FF"/>
    <w:rsid w:val="003B6778"/>
    <w:rsid w:val="00406CEE"/>
    <w:rsid w:val="005F0946"/>
    <w:rsid w:val="00662DE4"/>
    <w:rsid w:val="006707C7"/>
    <w:rsid w:val="00684D1E"/>
    <w:rsid w:val="006C1871"/>
    <w:rsid w:val="00735143"/>
    <w:rsid w:val="00794AC3"/>
    <w:rsid w:val="007A7305"/>
    <w:rsid w:val="00802A20"/>
    <w:rsid w:val="0091176E"/>
    <w:rsid w:val="009D2E69"/>
    <w:rsid w:val="00A93DC6"/>
    <w:rsid w:val="00AC1615"/>
    <w:rsid w:val="00BD0A67"/>
    <w:rsid w:val="00CD308B"/>
    <w:rsid w:val="00D643D0"/>
    <w:rsid w:val="00D95F24"/>
    <w:rsid w:val="00E7141C"/>
    <w:rsid w:val="00ED0064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718B3F26"/>
  <w15:chartTrackingRefBased/>
  <w15:docId w15:val="{8A680981-FC49-4F0D-B766-743E56C9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153969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153969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153969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153969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1539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53969"/>
    <w:pPr>
      <w:widowControl w:val="0"/>
      <w:autoSpaceDE w:val="0"/>
      <w:autoSpaceDN w:val="0"/>
      <w:ind w:left="840" w:hanging="72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06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D0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A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35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5F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8415FE4A8BE4FB08E08D32BEE0993" ma:contentTypeVersion="3" ma:contentTypeDescription="Create a new document." ma:contentTypeScope="" ma:versionID="3232e78f106347461ee9d07823254dc3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MNSCA-3769-3941</_dlc_DocId>
    <_dlc_DocIdUrl xmlns="744ceb61-5b2b-4f94-bf2a-253dcbf4a3c4">
      <Url>https://sp.courts.state.mn.us/SCA/mjbcollab/FormsMgmt/_layouts/15/DocIdRedir.aspx?ID=MNSCA-3769-3941</Url>
      <Description>MNSCA-3769-3941</Description>
    </_dlc_DocIdUrl>
  </documentManagement>
</p:properties>
</file>

<file path=customXml/itemProps1.xml><?xml version="1.0" encoding="utf-8"?>
<ds:datastoreItem xmlns:ds="http://schemas.openxmlformats.org/officeDocument/2006/customXml" ds:itemID="{49A7F53E-3EEA-410F-9BC4-62B449F66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B83DE-FC91-47D8-854E-51D72E05C6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7D2F06-FED2-42DD-AEFB-8668F0E521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B41F0-7DF5-4B08-B2AB-B9C7E2313599}">
  <ds:schemaRefs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1752</Characters>
  <Application>Microsoft Office Word</Application>
  <DocSecurity>0</DocSecurity>
  <Lines>134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to Close Estate_Unsupervised Personal Representative</vt:lpstr>
    </vt:vector>
  </TitlesOfParts>
  <Company>MN Judicial Branch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to Close Estate_Unsupervised Personal Representative</dc:title>
  <dc:subject/>
  <dc:creator>Kalyuzhny, Jennifer</dc:creator>
  <cp:keywords/>
  <dc:description/>
  <cp:lastModifiedBy>Kuberski, Virginia</cp:lastModifiedBy>
  <cp:revision>3</cp:revision>
  <dcterms:created xsi:type="dcterms:W3CDTF">2020-06-08T20:47:00Z</dcterms:created>
  <dcterms:modified xsi:type="dcterms:W3CDTF">2020-06-08T20:47:00Z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0x01010002F8415FE4A8BE4FB08E08D32BEE0993</vt:lpwstr>
  </property>
  <property fmtid="{D5CDD505-2E9C-101B-9397-08002B2CF9AE}" pid="3" name="_dlc_DocIdItemGuid">
    <vt:lpwstr>afe4b1dc-af90-41fa-8ad5-10b2d3685ebb</vt:lpwstr>
  </property>
</Properties>
</file>